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5E172" w14:textId="6445C597" w:rsidR="002426A1" w:rsidRDefault="002426A1" w:rsidP="00390948">
      <w:pPr>
        <w:rPr>
          <w:lang w:val="en-US"/>
        </w:rPr>
      </w:pPr>
    </w:p>
    <w:p w14:paraId="5136EE74" w14:textId="106930CD" w:rsidR="00390948" w:rsidRDefault="00390948" w:rsidP="00390948">
      <w:pPr>
        <w:pStyle w:val="Heading1"/>
        <w:rPr>
          <w:lang w:val="en-US"/>
        </w:rPr>
      </w:pPr>
      <w:r>
        <w:rPr>
          <w:lang w:val="en-US"/>
        </w:rPr>
        <w:t>Subject</w:t>
      </w:r>
      <w:r w:rsidR="00C64833">
        <w:rPr>
          <w:lang w:val="en-US"/>
        </w:rPr>
        <w:t xml:space="preserve"> matter</w:t>
      </w:r>
    </w:p>
    <w:p w14:paraId="5677E439" w14:textId="77777777" w:rsidR="00101904" w:rsidRDefault="00161A0D" w:rsidP="00101904">
      <w:pPr>
        <w:rPr>
          <w:lang w:val="en-US"/>
        </w:rPr>
      </w:pPr>
      <w:r w:rsidRPr="00161A0D">
        <w:rPr>
          <w:lang w:val="en-US" w:eastAsia="en-US"/>
        </w:rPr>
        <w:t xml:space="preserve">The objective of Early Production Containment is to ensure quality with an additional quality gate in the ramp-up phase (e.g., additional inspection, 100% visual inspection) </w:t>
      </w:r>
      <w:proofErr w:type="gramStart"/>
      <w:r w:rsidRPr="00161A0D">
        <w:rPr>
          <w:lang w:val="en-US" w:eastAsia="en-US"/>
        </w:rPr>
        <w:t>in order to</w:t>
      </w:r>
      <w:proofErr w:type="gramEnd"/>
      <w:r w:rsidRPr="00161A0D">
        <w:rPr>
          <w:lang w:val="en-US" w:eastAsia="en-US"/>
        </w:rPr>
        <w:t xml:space="preserve"> detect potential failures before shipping. Additional inspections are documented in the Launch Control Plan (LCP). Early Production Containment ensures that quality risks are minimized, detected and eliminated at the earliest possible phase.</w:t>
      </w:r>
      <w:r w:rsidR="00101904">
        <w:rPr>
          <w:lang w:val="en-US" w:eastAsia="en-US"/>
        </w:rPr>
        <w:t xml:space="preserve"> </w:t>
      </w:r>
      <w:r w:rsidR="00101904">
        <w:rPr>
          <w:lang w:val="en-US"/>
        </w:rPr>
        <w:t xml:space="preserve">Costs </w:t>
      </w:r>
      <w:r w:rsidR="00101904" w:rsidRPr="00101904">
        <w:rPr>
          <w:lang w:val="en-US"/>
        </w:rPr>
        <w:t xml:space="preserve">are part of the </w:t>
      </w:r>
      <w:r w:rsidR="00101904">
        <w:rPr>
          <w:lang w:val="en-US"/>
        </w:rPr>
        <w:t>offer</w:t>
      </w:r>
      <w:r w:rsidR="00101904" w:rsidRPr="00101904">
        <w:rPr>
          <w:lang w:val="en-US"/>
        </w:rPr>
        <w:t>.</w:t>
      </w:r>
    </w:p>
    <w:p w14:paraId="25F019E7" w14:textId="4D0842A0" w:rsidR="00161A0D" w:rsidRPr="00161A0D" w:rsidRDefault="00161A0D" w:rsidP="00161A0D">
      <w:pPr>
        <w:rPr>
          <w:lang w:val="en-US" w:eastAsia="en-US"/>
        </w:rPr>
      </w:pPr>
      <w:r w:rsidRPr="00161A0D">
        <w:rPr>
          <w:lang w:val="en-US" w:eastAsia="en-US"/>
        </w:rPr>
        <w:t>In the beginning, Bosch request Supplier</w:t>
      </w:r>
      <w:r w:rsidR="00101904">
        <w:rPr>
          <w:lang w:val="en-US" w:eastAsia="en-US"/>
        </w:rPr>
        <w:t>’s</w:t>
      </w:r>
      <w:r w:rsidRPr="00161A0D">
        <w:rPr>
          <w:lang w:val="en-US" w:eastAsia="en-US"/>
        </w:rPr>
        <w:t xml:space="preserve"> Commitment / Agreement to Early Production Containment. Early Production Containment must be conducted for </w:t>
      </w:r>
      <w:proofErr w:type="gramStart"/>
      <w:r w:rsidRPr="00161A0D">
        <w:rPr>
          <w:lang w:val="en-US" w:eastAsia="en-US"/>
        </w:rPr>
        <w:t>a period of time</w:t>
      </w:r>
      <w:proofErr w:type="gramEnd"/>
      <w:r w:rsidRPr="00161A0D">
        <w:rPr>
          <w:lang w:val="en-US" w:eastAsia="en-US"/>
        </w:rPr>
        <w:t xml:space="preserve"> or quantity of parts as specified in </w:t>
      </w:r>
      <w:r>
        <w:rPr>
          <w:lang w:val="en-US" w:eastAsia="en-US"/>
        </w:rPr>
        <w:t>this document.</w:t>
      </w:r>
    </w:p>
    <w:p w14:paraId="52A2608B" w14:textId="69BA0420" w:rsidR="00101904" w:rsidRDefault="00161A0D" w:rsidP="00161A0D">
      <w:pPr>
        <w:rPr>
          <w:lang w:val="en-US" w:eastAsia="en-US"/>
        </w:rPr>
      </w:pPr>
      <w:r w:rsidRPr="00161A0D">
        <w:rPr>
          <w:lang w:val="en-US" w:eastAsia="en-US"/>
        </w:rPr>
        <w:t>Type and scope of inspections and measurements are based on characteristics which are agreed between supplier and Bosch</w:t>
      </w:r>
      <w:r>
        <w:rPr>
          <w:lang w:val="en-US" w:eastAsia="en-US"/>
        </w:rPr>
        <w:t xml:space="preserve"> </w:t>
      </w:r>
      <w:r w:rsidRPr="00161A0D">
        <w:rPr>
          <w:lang w:val="en-US" w:eastAsia="en-US"/>
        </w:rPr>
        <w:t>in the Launch Control Plan</w:t>
      </w:r>
      <w:r>
        <w:rPr>
          <w:lang w:val="en-US" w:eastAsia="en-US"/>
        </w:rPr>
        <w:t xml:space="preserve"> (LCP), which also contains a detailed description</w:t>
      </w:r>
      <w:r w:rsidR="00101904">
        <w:rPr>
          <w:lang w:val="en-US" w:eastAsia="en-US"/>
        </w:rPr>
        <w:t xml:space="preserve"> and exit criteria</w:t>
      </w:r>
      <w:r>
        <w:rPr>
          <w:lang w:val="en-US" w:eastAsia="en-US"/>
        </w:rPr>
        <w:t>.</w:t>
      </w:r>
      <w:r w:rsidR="00101904">
        <w:rPr>
          <w:lang w:val="en-US" w:eastAsia="en-US"/>
        </w:rPr>
        <w:t xml:space="preserve"> S</w:t>
      </w:r>
      <w:r w:rsidR="00101904" w:rsidRPr="00101904">
        <w:rPr>
          <w:lang w:val="en-US" w:eastAsia="en-US"/>
        </w:rPr>
        <w:t xml:space="preserve">upplier will regularly provide detailed data </w:t>
      </w:r>
      <w:r w:rsidR="00101904">
        <w:rPr>
          <w:lang w:val="en-US" w:eastAsia="en-US"/>
        </w:rPr>
        <w:t>of the results.</w:t>
      </w:r>
    </w:p>
    <w:p w14:paraId="0644044C" w14:textId="77777777" w:rsidR="00496EA3" w:rsidRDefault="0073185C" w:rsidP="00101904">
      <w:pPr>
        <w:pStyle w:val="Heading1"/>
        <w:rPr>
          <w:lang w:val="en-US"/>
        </w:rPr>
      </w:pPr>
      <w:r>
        <w:rPr>
          <w:lang w:val="en-US"/>
        </w:rPr>
        <w:t>Duration of early production containment</w:t>
      </w:r>
    </w:p>
    <w:p w14:paraId="7A6587DC" w14:textId="0837423F" w:rsidR="00C331CE" w:rsidRDefault="00EE086B" w:rsidP="00C331CE">
      <w:pPr>
        <w:rPr>
          <w:lang w:val="en-US" w:eastAsia="en-US"/>
        </w:rPr>
      </w:pPr>
      <w:r>
        <w:rPr>
          <w:lang w:val="en-US" w:eastAsia="en-US"/>
        </w:rPr>
        <w:t xml:space="preserve">We, as </w:t>
      </w:r>
      <w:r w:rsidR="00101904">
        <w:rPr>
          <w:lang w:val="en-US" w:eastAsia="en-US"/>
        </w:rPr>
        <w:t>S</w:t>
      </w:r>
      <w:r w:rsidR="00382215">
        <w:rPr>
          <w:lang w:val="en-US" w:eastAsia="en-US"/>
        </w:rPr>
        <w:t>upplier</w:t>
      </w:r>
      <w:r w:rsidR="00101904">
        <w:rPr>
          <w:lang w:val="en-US" w:eastAsia="en-US"/>
        </w:rPr>
        <w:t>,</w:t>
      </w:r>
      <w:r w:rsidR="00382215">
        <w:rPr>
          <w:lang w:val="en-US" w:eastAsia="en-US"/>
        </w:rPr>
        <w:t xml:space="preserve"> hereby </w:t>
      </w:r>
      <w:r w:rsidR="00101904">
        <w:rPr>
          <w:lang w:val="en-US" w:eastAsia="en-US"/>
        </w:rPr>
        <w:t>agree</w:t>
      </w:r>
      <w:r w:rsidR="00382215">
        <w:rPr>
          <w:lang w:val="en-US" w:eastAsia="en-US"/>
        </w:rPr>
        <w:t xml:space="preserve"> </w:t>
      </w:r>
      <w:r w:rsidR="00A43E29">
        <w:rPr>
          <w:lang w:val="en-US" w:eastAsia="en-US"/>
        </w:rPr>
        <w:t xml:space="preserve">to install </w:t>
      </w:r>
      <w:r w:rsidR="00C331CE">
        <w:rPr>
          <w:lang w:val="en-US" w:eastAsia="en-US"/>
        </w:rPr>
        <w:t xml:space="preserve">Early Production Containment </w:t>
      </w:r>
      <w:r>
        <w:rPr>
          <w:lang w:val="en-US" w:eastAsia="en-US"/>
        </w:rPr>
        <w:t xml:space="preserve">in our production </w:t>
      </w:r>
      <w:r w:rsidR="00C752E0">
        <w:rPr>
          <w:lang w:val="en-US" w:eastAsia="en-US"/>
        </w:rPr>
        <w:t xml:space="preserve">in C-Sample-Phase, latest </w:t>
      </w:r>
      <w:r w:rsidR="00F36190">
        <w:rPr>
          <w:lang w:val="en-US" w:eastAsia="en-US"/>
        </w:rPr>
        <w:t>after</w:t>
      </w:r>
      <w:r w:rsidR="00331AE0">
        <w:rPr>
          <w:lang w:val="en-US" w:eastAsia="en-US"/>
        </w:rPr>
        <w:t xml:space="preserve"> SOP for at least:</w:t>
      </w:r>
    </w:p>
    <w:p w14:paraId="241A023A" w14:textId="77777777" w:rsidR="00390948" w:rsidRDefault="00390948" w:rsidP="00C331CE">
      <w:pPr>
        <w:rPr>
          <w:lang w:val="en-US" w:eastAsia="en-US"/>
        </w:rPr>
      </w:pPr>
    </w:p>
    <w:p w14:paraId="14D435ED" w14:textId="7A909507" w:rsidR="00BE21B2" w:rsidRDefault="00D90A86" w:rsidP="00C331CE">
      <w:pPr>
        <w:rPr>
          <w:lang w:val="en-US" w:eastAsia="en-US"/>
        </w:rPr>
      </w:pPr>
      <w:r>
        <w:rPr>
          <w:lang w:val="en-US" w:eastAsia="en-US"/>
        </w:rPr>
        <w:fldChar w:fldCharType="begin">
          <w:ffData>
            <w:name w:val="Kontrollkästchen1"/>
            <w:enabled/>
            <w:calcOnExit w:val="0"/>
            <w:checkBox>
              <w:sizeAuto/>
              <w:default w:val="0"/>
            </w:checkBox>
          </w:ffData>
        </w:fldChar>
      </w:r>
      <w:bookmarkStart w:id="0" w:name="Kontrollkästchen1"/>
      <w:r w:rsidR="00BE21B2">
        <w:rPr>
          <w:lang w:val="en-US" w:eastAsia="en-US"/>
        </w:rPr>
        <w:instrText xml:space="preserve"> FORMCHECKBOX </w:instrText>
      </w:r>
      <w:r>
        <w:rPr>
          <w:lang w:val="en-US" w:eastAsia="en-US"/>
        </w:rPr>
      </w:r>
      <w:r>
        <w:rPr>
          <w:lang w:val="en-US" w:eastAsia="en-US"/>
        </w:rPr>
        <w:fldChar w:fldCharType="separate"/>
      </w:r>
      <w:r>
        <w:rPr>
          <w:lang w:val="en-US" w:eastAsia="en-US"/>
        </w:rPr>
        <w:fldChar w:fldCharType="end"/>
      </w:r>
      <w:bookmarkEnd w:id="0"/>
      <w:r w:rsidR="00BE21B2">
        <w:rPr>
          <w:lang w:val="en-US" w:eastAsia="en-US"/>
        </w:rPr>
        <w:tab/>
      </w:r>
      <w:proofErr w:type="gramStart"/>
      <w:r w:rsidR="00331AE0">
        <w:rPr>
          <w:lang w:val="en-US" w:eastAsia="en-US"/>
        </w:rPr>
        <w:t>A n</w:t>
      </w:r>
      <w:r w:rsidR="00851B59">
        <w:rPr>
          <w:lang w:val="en-US" w:eastAsia="en-US"/>
        </w:rPr>
        <w:t>umber of</w:t>
      </w:r>
      <w:proofErr w:type="gramEnd"/>
      <w:r w:rsidR="00851B59">
        <w:rPr>
          <w:lang w:val="en-US" w:eastAsia="en-US"/>
        </w:rPr>
        <w:t xml:space="preserve"> xx </w:t>
      </w:r>
      <w:r w:rsidR="00331AE0">
        <w:rPr>
          <w:lang w:val="en-US" w:eastAsia="en-US"/>
        </w:rPr>
        <w:t>parts</w:t>
      </w:r>
      <w:r w:rsidR="00161A0D">
        <w:rPr>
          <w:lang w:val="en-US" w:eastAsia="en-US"/>
        </w:rPr>
        <w:t xml:space="preserve"> / batches</w:t>
      </w:r>
      <w:r w:rsidR="00851B59">
        <w:rPr>
          <w:lang w:val="en-US" w:eastAsia="en-US"/>
        </w:rPr>
        <w:t xml:space="preserve"> (e.g.</w:t>
      </w:r>
      <w:r w:rsidR="00161A0D">
        <w:rPr>
          <w:lang w:val="en-US" w:eastAsia="en-US"/>
        </w:rPr>
        <w:t>,</w:t>
      </w:r>
      <w:r w:rsidR="00851B59">
        <w:rPr>
          <w:lang w:val="en-US" w:eastAsia="en-US"/>
        </w:rPr>
        <w:t xml:space="preserve"> 50</w:t>
      </w:r>
      <w:r w:rsidR="00161A0D">
        <w:rPr>
          <w:lang w:val="en-US" w:eastAsia="en-US"/>
        </w:rPr>
        <w:t>.</w:t>
      </w:r>
      <w:r w:rsidR="00851B59">
        <w:rPr>
          <w:lang w:val="en-US" w:eastAsia="en-US"/>
        </w:rPr>
        <w:t>000)</w:t>
      </w:r>
    </w:p>
    <w:p w14:paraId="2C258A2F" w14:textId="5580C993" w:rsidR="00785340" w:rsidRDefault="00D90A86" w:rsidP="00C331CE">
      <w:pPr>
        <w:rPr>
          <w:lang w:val="en-US" w:eastAsia="en-US"/>
        </w:rPr>
      </w:pPr>
      <w:r>
        <w:rPr>
          <w:lang w:val="en-US" w:eastAsia="en-US"/>
        </w:rPr>
        <w:fldChar w:fldCharType="begin">
          <w:ffData>
            <w:name w:val="Kontrollkästchen2"/>
            <w:enabled/>
            <w:calcOnExit w:val="0"/>
            <w:checkBox>
              <w:sizeAuto/>
              <w:default w:val="0"/>
            </w:checkBox>
          </w:ffData>
        </w:fldChar>
      </w:r>
      <w:bookmarkStart w:id="1" w:name="Kontrollkästchen2"/>
      <w:r w:rsidR="00785340">
        <w:rPr>
          <w:lang w:val="en-US" w:eastAsia="en-US"/>
        </w:rPr>
        <w:instrText xml:space="preserve"> FORMCHECKBOX </w:instrText>
      </w:r>
      <w:r>
        <w:rPr>
          <w:lang w:val="en-US" w:eastAsia="en-US"/>
        </w:rPr>
      </w:r>
      <w:r>
        <w:rPr>
          <w:lang w:val="en-US" w:eastAsia="en-US"/>
        </w:rPr>
        <w:fldChar w:fldCharType="separate"/>
      </w:r>
      <w:r>
        <w:rPr>
          <w:lang w:val="en-US" w:eastAsia="en-US"/>
        </w:rPr>
        <w:fldChar w:fldCharType="end"/>
      </w:r>
      <w:bookmarkEnd w:id="1"/>
      <w:r w:rsidR="00851B59">
        <w:rPr>
          <w:lang w:val="en-US" w:eastAsia="en-US"/>
        </w:rPr>
        <w:tab/>
      </w:r>
      <w:proofErr w:type="gramStart"/>
      <w:r w:rsidR="00851B59">
        <w:rPr>
          <w:lang w:val="en-US" w:eastAsia="en-US"/>
        </w:rPr>
        <w:t>A period of time</w:t>
      </w:r>
      <w:proofErr w:type="gramEnd"/>
      <w:r w:rsidR="00851B59">
        <w:rPr>
          <w:lang w:val="en-US" w:eastAsia="en-US"/>
        </w:rPr>
        <w:t xml:space="preserve"> of xx </w:t>
      </w:r>
      <w:r w:rsidR="00331AE0">
        <w:rPr>
          <w:lang w:val="en-US" w:eastAsia="en-US"/>
        </w:rPr>
        <w:t>weeks</w:t>
      </w:r>
      <w:r w:rsidR="00851B59">
        <w:rPr>
          <w:lang w:val="en-US" w:eastAsia="en-US"/>
        </w:rPr>
        <w:t xml:space="preserve"> (e.g.</w:t>
      </w:r>
      <w:r w:rsidR="00161A0D">
        <w:rPr>
          <w:lang w:val="en-US" w:eastAsia="en-US"/>
        </w:rPr>
        <w:t>,</w:t>
      </w:r>
      <w:r w:rsidR="00851B59">
        <w:rPr>
          <w:lang w:val="en-US" w:eastAsia="en-US"/>
        </w:rPr>
        <w:t xml:space="preserve"> 12 weeks)</w:t>
      </w:r>
    </w:p>
    <w:p w14:paraId="3732F2AF" w14:textId="7DF4D5FD" w:rsidR="00785340" w:rsidRDefault="00D90A86" w:rsidP="00C331CE">
      <w:pPr>
        <w:rPr>
          <w:lang w:val="en-US" w:eastAsia="en-US"/>
        </w:rPr>
      </w:pPr>
      <w:r>
        <w:rPr>
          <w:lang w:val="en-US" w:eastAsia="en-US"/>
        </w:rPr>
        <w:fldChar w:fldCharType="begin">
          <w:ffData>
            <w:name w:val="Kontrollkästchen3"/>
            <w:enabled/>
            <w:calcOnExit w:val="0"/>
            <w:checkBox>
              <w:sizeAuto/>
              <w:default w:val="0"/>
            </w:checkBox>
          </w:ffData>
        </w:fldChar>
      </w:r>
      <w:bookmarkStart w:id="2" w:name="Kontrollkästchen3"/>
      <w:r w:rsidR="00785340">
        <w:rPr>
          <w:lang w:val="en-US" w:eastAsia="en-US"/>
        </w:rPr>
        <w:instrText xml:space="preserve"> FORMCHECKBOX </w:instrText>
      </w:r>
      <w:r>
        <w:rPr>
          <w:lang w:val="en-US" w:eastAsia="en-US"/>
        </w:rPr>
      </w:r>
      <w:r>
        <w:rPr>
          <w:lang w:val="en-US" w:eastAsia="en-US"/>
        </w:rPr>
        <w:fldChar w:fldCharType="separate"/>
      </w:r>
      <w:r>
        <w:rPr>
          <w:lang w:val="en-US" w:eastAsia="en-US"/>
        </w:rPr>
        <w:fldChar w:fldCharType="end"/>
      </w:r>
      <w:bookmarkEnd w:id="2"/>
      <w:r w:rsidR="00785340">
        <w:rPr>
          <w:lang w:val="en-US" w:eastAsia="en-US"/>
        </w:rPr>
        <w:tab/>
      </w:r>
      <w:r w:rsidR="009075F6">
        <w:rPr>
          <w:lang w:val="en-US" w:eastAsia="en-US"/>
        </w:rPr>
        <w:t>A</w:t>
      </w:r>
      <w:r w:rsidR="009033E9">
        <w:rPr>
          <w:lang w:val="en-US" w:eastAsia="en-US"/>
        </w:rPr>
        <w:t xml:space="preserve"> </w:t>
      </w:r>
      <w:r w:rsidR="009075F6">
        <w:rPr>
          <w:lang w:val="en-US" w:eastAsia="en-US"/>
        </w:rPr>
        <w:t>quantity</w:t>
      </w:r>
      <w:r w:rsidR="009033E9">
        <w:rPr>
          <w:lang w:val="en-US" w:eastAsia="en-US"/>
        </w:rPr>
        <w:t xml:space="preserve"> of parts representing </w:t>
      </w:r>
      <w:r w:rsidR="0078384F">
        <w:rPr>
          <w:lang w:val="en-US" w:eastAsia="en-US"/>
        </w:rPr>
        <w:t>xx shipments (e.g.</w:t>
      </w:r>
      <w:r w:rsidR="00161A0D">
        <w:rPr>
          <w:lang w:val="en-US" w:eastAsia="en-US"/>
        </w:rPr>
        <w:t>,</w:t>
      </w:r>
      <w:r w:rsidR="0078384F">
        <w:rPr>
          <w:lang w:val="en-US" w:eastAsia="en-US"/>
        </w:rPr>
        <w:t xml:space="preserve"> first 3 shipments</w:t>
      </w:r>
      <w:r w:rsidR="00851B59">
        <w:rPr>
          <w:lang w:val="en-US" w:eastAsia="en-US"/>
        </w:rPr>
        <w:t xml:space="preserve">) </w:t>
      </w:r>
    </w:p>
    <w:p w14:paraId="3894F399" w14:textId="783EA83E" w:rsidR="00785340" w:rsidRDefault="00785340" w:rsidP="00C331CE">
      <w:pPr>
        <w:rPr>
          <w:lang w:val="en-US" w:eastAsia="en-US"/>
        </w:rPr>
      </w:pPr>
    </w:p>
    <w:p w14:paraId="2E690C3C" w14:textId="08FFEBD0" w:rsidR="00101904" w:rsidRPr="00101904" w:rsidRDefault="00101904" w:rsidP="00375F2B">
      <w:pPr>
        <w:pStyle w:val="Heading1"/>
        <w:rPr>
          <w:lang w:val="en-US"/>
        </w:rPr>
      </w:pPr>
      <w:r w:rsidRPr="00101904">
        <w:rPr>
          <w:lang w:val="en-US"/>
        </w:rPr>
        <w:t>Exit criteria</w:t>
      </w:r>
    </w:p>
    <w:p w14:paraId="77F4976C" w14:textId="67405A7F" w:rsidR="00EC739F" w:rsidRPr="00375F2B" w:rsidRDefault="002D0000" w:rsidP="00375F2B">
      <w:pPr>
        <w:pStyle w:val="Heading1"/>
        <w:numPr>
          <w:ilvl w:val="0"/>
          <w:numId w:val="0"/>
        </w:numPr>
        <w:rPr>
          <w:lang w:val="en-US"/>
        </w:rPr>
      </w:pPr>
      <w:r w:rsidRPr="00375F2B">
        <w:rPr>
          <w:b w:val="0"/>
          <w:bCs w:val="0"/>
          <w:lang w:val="en-US"/>
        </w:rPr>
        <w:t xml:space="preserve">At Bosch’s option, </w:t>
      </w:r>
      <w:r w:rsidR="00EE086B" w:rsidRPr="00375F2B">
        <w:rPr>
          <w:b w:val="0"/>
          <w:bCs w:val="0"/>
          <w:lang w:val="en-US"/>
        </w:rPr>
        <w:t xml:space="preserve">the </w:t>
      </w:r>
      <w:r w:rsidR="009033E9" w:rsidRPr="00375F2B">
        <w:rPr>
          <w:b w:val="0"/>
          <w:bCs w:val="0"/>
          <w:lang w:val="en-US"/>
        </w:rPr>
        <w:t xml:space="preserve">duration can be extended when </w:t>
      </w:r>
      <w:r w:rsidR="004E3233" w:rsidRPr="00375F2B">
        <w:rPr>
          <w:b w:val="0"/>
          <w:bCs w:val="0"/>
          <w:lang w:val="en-US"/>
        </w:rPr>
        <w:t xml:space="preserve">the </w:t>
      </w:r>
      <w:r w:rsidR="009033E9" w:rsidRPr="00375F2B">
        <w:rPr>
          <w:b w:val="0"/>
          <w:bCs w:val="0"/>
          <w:lang w:val="en-US"/>
        </w:rPr>
        <w:t xml:space="preserve">exit criteria </w:t>
      </w:r>
      <w:r w:rsidRPr="00375F2B">
        <w:rPr>
          <w:b w:val="0"/>
          <w:bCs w:val="0"/>
          <w:lang w:val="en-US"/>
        </w:rPr>
        <w:t xml:space="preserve">are </w:t>
      </w:r>
      <w:r w:rsidR="009033E9" w:rsidRPr="00375F2B">
        <w:rPr>
          <w:b w:val="0"/>
          <w:bCs w:val="0"/>
          <w:lang w:val="en-US"/>
        </w:rPr>
        <w:t>not fulfilled.</w:t>
      </w:r>
      <w:r w:rsidR="00EC739F" w:rsidRPr="00375F2B">
        <w:rPr>
          <w:b w:val="0"/>
          <w:bCs w:val="0"/>
          <w:lang w:val="en-US"/>
        </w:rPr>
        <w:t xml:space="preserve"> If the</w:t>
      </w:r>
      <w:r w:rsidR="009B3978" w:rsidRPr="00375F2B">
        <w:rPr>
          <w:b w:val="0"/>
          <w:bCs w:val="0"/>
          <w:lang w:val="en-US"/>
        </w:rPr>
        <w:t xml:space="preserve"> LCP </w:t>
      </w:r>
      <w:r w:rsidR="00EC739F" w:rsidRPr="00375F2B">
        <w:rPr>
          <w:b w:val="0"/>
          <w:bCs w:val="0"/>
          <w:lang w:val="en-US"/>
        </w:rPr>
        <w:t xml:space="preserve">quality gate </w:t>
      </w:r>
      <w:r w:rsidR="009B3978" w:rsidRPr="00375F2B">
        <w:rPr>
          <w:b w:val="0"/>
          <w:bCs w:val="0"/>
          <w:lang w:val="en-US"/>
        </w:rPr>
        <w:t xml:space="preserve">at supplier </w:t>
      </w:r>
      <w:r w:rsidR="00EC739F" w:rsidRPr="00375F2B">
        <w:rPr>
          <w:b w:val="0"/>
          <w:bCs w:val="0"/>
          <w:lang w:val="en-US"/>
        </w:rPr>
        <w:t xml:space="preserve">is not </w:t>
      </w:r>
      <w:r w:rsidR="009B3978" w:rsidRPr="00375F2B">
        <w:rPr>
          <w:b w:val="0"/>
          <w:bCs w:val="0"/>
          <w:lang w:val="en-US"/>
        </w:rPr>
        <w:t>effective, additional quality gate</w:t>
      </w:r>
      <w:r w:rsidR="004E3233" w:rsidRPr="00375F2B">
        <w:rPr>
          <w:b w:val="0"/>
          <w:bCs w:val="0"/>
          <w:lang w:val="en-US"/>
        </w:rPr>
        <w:t>s</w:t>
      </w:r>
      <w:r w:rsidR="009B3978" w:rsidRPr="00375F2B">
        <w:rPr>
          <w:b w:val="0"/>
          <w:bCs w:val="0"/>
          <w:lang w:val="en-US"/>
        </w:rPr>
        <w:t xml:space="preserve"> (</w:t>
      </w:r>
      <w:r w:rsidR="004E3233" w:rsidRPr="00375F2B">
        <w:rPr>
          <w:b w:val="0"/>
          <w:bCs w:val="0"/>
          <w:lang w:val="en-US"/>
        </w:rPr>
        <w:t>e.g.</w:t>
      </w:r>
      <w:r w:rsidR="00161A0D" w:rsidRPr="00375F2B">
        <w:rPr>
          <w:b w:val="0"/>
          <w:bCs w:val="0"/>
          <w:lang w:val="en-US"/>
        </w:rPr>
        <w:t>,</w:t>
      </w:r>
      <w:r w:rsidR="004E3233" w:rsidRPr="00375F2B">
        <w:rPr>
          <w:b w:val="0"/>
          <w:bCs w:val="0"/>
          <w:lang w:val="en-US"/>
        </w:rPr>
        <w:t xml:space="preserve"> </w:t>
      </w:r>
      <w:r w:rsidR="009B3978" w:rsidRPr="00375F2B">
        <w:rPr>
          <w:b w:val="0"/>
          <w:bCs w:val="0"/>
          <w:lang w:val="en-US"/>
        </w:rPr>
        <w:t>third party inspection</w:t>
      </w:r>
      <w:r w:rsidR="004E3233" w:rsidRPr="00375F2B">
        <w:rPr>
          <w:b w:val="0"/>
          <w:bCs w:val="0"/>
          <w:lang w:val="en-US"/>
        </w:rPr>
        <w:t xml:space="preserve"> of parts</w:t>
      </w:r>
      <w:r w:rsidR="009B3978" w:rsidRPr="00375F2B">
        <w:rPr>
          <w:b w:val="0"/>
          <w:bCs w:val="0"/>
          <w:lang w:val="en-US"/>
        </w:rPr>
        <w:t>) will be mandatory</w:t>
      </w:r>
      <w:r w:rsidR="00161A0D" w:rsidRPr="00375F2B">
        <w:rPr>
          <w:b w:val="0"/>
          <w:bCs w:val="0"/>
          <w:lang w:val="en-US"/>
        </w:rPr>
        <w:t xml:space="preserve">. </w:t>
      </w:r>
      <w:r w:rsidR="00101904" w:rsidRPr="00D22C4C">
        <w:rPr>
          <w:b w:val="0"/>
          <w:bCs w:val="0"/>
          <w:lang w:val="en-US"/>
        </w:rPr>
        <w:t>We, as Supplier,</w:t>
      </w:r>
      <w:r w:rsidR="00101904">
        <w:rPr>
          <w:lang w:val="en-US"/>
        </w:rPr>
        <w:t xml:space="preserve"> </w:t>
      </w:r>
      <w:r w:rsidR="00101904">
        <w:rPr>
          <w:b w:val="0"/>
          <w:bCs w:val="0"/>
          <w:lang w:val="en-US"/>
        </w:rPr>
        <w:t xml:space="preserve">agree to </w:t>
      </w:r>
      <w:r w:rsidR="004E3233" w:rsidRPr="00375F2B">
        <w:rPr>
          <w:b w:val="0"/>
          <w:bCs w:val="0"/>
          <w:lang w:val="en-US"/>
        </w:rPr>
        <w:t>introduce additional quality gates as requested by Bosch</w:t>
      </w:r>
      <w:r w:rsidR="00C752E0" w:rsidRPr="00375F2B">
        <w:rPr>
          <w:b w:val="0"/>
          <w:bCs w:val="0"/>
          <w:lang w:val="en-US"/>
        </w:rPr>
        <w:t xml:space="preserve">. </w:t>
      </w:r>
      <w:r w:rsidR="00101904" w:rsidRPr="00375F2B">
        <w:rPr>
          <w:b w:val="0"/>
          <w:bCs w:val="0"/>
          <w:lang w:val="en-US"/>
        </w:rPr>
        <w:t>We, as Supplier,</w:t>
      </w:r>
      <w:r w:rsidR="00101904">
        <w:rPr>
          <w:lang w:val="en-US"/>
        </w:rPr>
        <w:t xml:space="preserve"> </w:t>
      </w:r>
      <w:r w:rsidR="00EE086B" w:rsidRPr="00375F2B">
        <w:rPr>
          <w:b w:val="0"/>
          <w:bCs w:val="0"/>
          <w:lang w:val="en-US"/>
        </w:rPr>
        <w:t xml:space="preserve">are </w:t>
      </w:r>
      <w:r w:rsidR="00C752E0" w:rsidRPr="00375F2B">
        <w:rPr>
          <w:b w:val="0"/>
          <w:bCs w:val="0"/>
          <w:lang w:val="en-US"/>
        </w:rPr>
        <w:t>responsible for the implementation of the third party</w:t>
      </w:r>
      <w:r w:rsidR="00EE086B" w:rsidRPr="00375F2B">
        <w:rPr>
          <w:b w:val="0"/>
          <w:bCs w:val="0"/>
          <w:lang w:val="en-US"/>
        </w:rPr>
        <w:t xml:space="preserve"> and</w:t>
      </w:r>
      <w:r w:rsidR="004E3233" w:rsidRPr="00375F2B">
        <w:rPr>
          <w:b w:val="0"/>
          <w:bCs w:val="0"/>
          <w:lang w:val="en-US"/>
        </w:rPr>
        <w:t xml:space="preserve"> </w:t>
      </w:r>
      <w:r w:rsidR="00C17E01" w:rsidRPr="00375F2B">
        <w:rPr>
          <w:b w:val="0"/>
          <w:bCs w:val="0"/>
          <w:lang w:val="en-US"/>
        </w:rPr>
        <w:t>will</w:t>
      </w:r>
      <w:r w:rsidR="004E3233" w:rsidRPr="00375F2B">
        <w:rPr>
          <w:b w:val="0"/>
          <w:bCs w:val="0"/>
          <w:lang w:val="en-US"/>
        </w:rPr>
        <w:t xml:space="preserve"> bear all costs </w:t>
      </w:r>
      <w:r w:rsidR="00C752E0" w:rsidRPr="00375F2B">
        <w:rPr>
          <w:b w:val="0"/>
          <w:bCs w:val="0"/>
          <w:lang w:val="en-US"/>
        </w:rPr>
        <w:t>for the third party.</w:t>
      </w:r>
    </w:p>
    <w:p w14:paraId="2443522A" w14:textId="3B600DCF" w:rsidR="00B83776" w:rsidRDefault="00B83776" w:rsidP="006A0702">
      <w:pPr>
        <w:rPr>
          <w:b/>
          <w:lang w:val="en-US"/>
        </w:rPr>
      </w:pPr>
    </w:p>
    <w:p w14:paraId="45B3E009" w14:textId="137F2F79" w:rsidR="00B83776" w:rsidRDefault="00B83776" w:rsidP="006A0702">
      <w:pPr>
        <w:rPr>
          <w:b/>
          <w:lang w:val="en-US"/>
        </w:rPr>
      </w:pPr>
      <w:r w:rsidRPr="006F46B2">
        <w:rPr>
          <w:b/>
          <w:highlight w:val="yellow"/>
          <w:lang w:val="en-US"/>
        </w:rPr>
        <w:t>[</w:t>
      </w:r>
      <w:r>
        <w:rPr>
          <w:b/>
          <w:highlight w:val="yellow"/>
          <w:lang w:val="en-US"/>
        </w:rPr>
        <w:t>Insert full co</w:t>
      </w:r>
      <w:r w:rsidRPr="006F46B2">
        <w:rPr>
          <w:b/>
          <w:highlight w:val="yellow"/>
          <w:lang w:val="en-US"/>
        </w:rPr>
        <w:t>mpany name of supplier]</w:t>
      </w:r>
    </w:p>
    <w:p w14:paraId="114CE1B1" w14:textId="77777777" w:rsidR="00101904" w:rsidRDefault="00101904" w:rsidP="006A0702">
      <w:pPr>
        <w:rPr>
          <w:b/>
          <w:lang w:val="en-US"/>
        </w:rPr>
      </w:pPr>
    </w:p>
    <w:p w14:paraId="451F0B57" w14:textId="77777777" w:rsidR="005572F6" w:rsidRDefault="005572F6" w:rsidP="006A0702">
      <w:pPr>
        <w:rPr>
          <w:b/>
          <w:lang w:val="en-US"/>
        </w:rPr>
      </w:pPr>
    </w:p>
    <w:tbl>
      <w:tblPr>
        <w:tblW w:w="0" w:type="auto"/>
        <w:tblLook w:val="04A0" w:firstRow="1" w:lastRow="0" w:firstColumn="1" w:lastColumn="0" w:noHBand="0" w:noVBand="1"/>
      </w:tblPr>
      <w:tblGrid>
        <w:gridCol w:w="3178"/>
        <w:gridCol w:w="699"/>
        <w:gridCol w:w="3210"/>
        <w:gridCol w:w="699"/>
        <w:gridCol w:w="1742"/>
      </w:tblGrid>
      <w:tr w:rsidR="005C5939" w:rsidRPr="00F31E11" w14:paraId="1C72C230" w14:textId="77777777" w:rsidTr="005C5939">
        <w:tc>
          <w:tcPr>
            <w:tcW w:w="3227" w:type="dxa"/>
            <w:tcBorders>
              <w:bottom w:val="single" w:sz="4" w:space="0" w:color="auto"/>
            </w:tcBorders>
          </w:tcPr>
          <w:p w14:paraId="5302DD20" w14:textId="77777777" w:rsidR="0078384F" w:rsidRPr="005C5939" w:rsidRDefault="0078384F" w:rsidP="00486052">
            <w:pPr>
              <w:rPr>
                <w:lang w:val="en-US" w:eastAsia="en-US"/>
              </w:rPr>
            </w:pPr>
          </w:p>
        </w:tc>
        <w:tc>
          <w:tcPr>
            <w:tcW w:w="709" w:type="dxa"/>
          </w:tcPr>
          <w:p w14:paraId="2FE9EA45" w14:textId="77777777" w:rsidR="0078384F" w:rsidRPr="005C5939" w:rsidRDefault="0078384F" w:rsidP="00486052">
            <w:pPr>
              <w:rPr>
                <w:lang w:val="en-US" w:eastAsia="en-US"/>
              </w:rPr>
            </w:pPr>
          </w:p>
        </w:tc>
        <w:tc>
          <w:tcPr>
            <w:tcW w:w="3260" w:type="dxa"/>
            <w:tcBorders>
              <w:bottom w:val="single" w:sz="4" w:space="0" w:color="auto"/>
            </w:tcBorders>
          </w:tcPr>
          <w:p w14:paraId="3BCD2425" w14:textId="77777777" w:rsidR="0078384F" w:rsidRPr="005C5939" w:rsidRDefault="0078384F" w:rsidP="00486052">
            <w:pPr>
              <w:rPr>
                <w:lang w:val="en-US" w:eastAsia="en-US"/>
              </w:rPr>
            </w:pPr>
          </w:p>
        </w:tc>
        <w:tc>
          <w:tcPr>
            <w:tcW w:w="709" w:type="dxa"/>
          </w:tcPr>
          <w:p w14:paraId="47F0796E" w14:textId="77777777" w:rsidR="0078384F" w:rsidRPr="005C5939" w:rsidRDefault="0078384F" w:rsidP="00486052">
            <w:pPr>
              <w:rPr>
                <w:lang w:val="en-US" w:eastAsia="en-US"/>
              </w:rPr>
            </w:pPr>
          </w:p>
        </w:tc>
        <w:tc>
          <w:tcPr>
            <w:tcW w:w="1763" w:type="dxa"/>
            <w:tcBorders>
              <w:bottom w:val="single" w:sz="4" w:space="0" w:color="auto"/>
            </w:tcBorders>
          </w:tcPr>
          <w:p w14:paraId="6F6F5091" w14:textId="77777777" w:rsidR="0078384F" w:rsidRPr="005C5939" w:rsidRDefault="0078384F" w:rsidP="00486052">
            <w:pPr>
              <w:rPr>
                <w:lang w:val="en-US" w:eastAsia="en-US"/>
              </w:rPr>
            </w:pPr>
          </w:p>
        </w:tc>
      </w:tr>
      <w:tr w:rsidR="005C5939" w14:paraId="745C79AF" w14:textId="77777777" w:rsidTr="005C5939">
        <w:tc>
          <w:tcPr>
            <w:tcW w:w="3227" w:type="dxa"/>
            <w:tcBorders>
              <w:top w:val="single" w:sz="4" w:space="0" w:color="auto"/>
            </w:tcBorders>
          </w:tcPr>
          <w:p w14:paraId="79907A7C" w14:textId="77777777" w:rsidR="0078384F" w:rsidRPr="005C5939" w:rsidRDefault="0078384F" w:rsidP="00486052">
            <w:pPr>
              <w:rPr>
                <w:lang w:val="en-US" w:eastAsia="en-US"/>
              </w:rPr>
            </w:pPr>
            <w:r w:rsidRPr="005C5939">
              <w:rPr>
                <w:lang w:val="en-US" w:eastAsia="en-US"/>
              </w:rPr>
              <w:t>Management</w:t>
            </w:r>
          </w:p>
        </w:tc>
        <w:tc>
          <w:tcPr>
            <w:tcW w:w="709" w:type="dxa"/>
          </w:tcPr>
          <w:p w14:paraId="36B7D917" w14:textId="77777777" w:rsidR="0078384F" w:rsidRPr="005C5939" w:rsidRDefault="0078384F" w:rsidP="00486052">
            <w:pPr>
              <w:rPr>
                <w:lang w:val="en-US" w:eastAsia="en-US"/>
              </w:rPr>
            </w:pPr>
          </w:p>
        </w:tc>
        <w:tc>
          <w:tcPr>
            <w:tcW w:w="3260" w:type="dxa"/>
            <w:tcBorders>
              <w:top w:val="single" w:sz="4" w:space="0" w:color="auto"/>
            </w:tcBorders>
          </w:tcPr>
          <w:p w14:paraId="46100C84" w14:textId="77777777" w:rsidR="0078384F" w:rsidRPr="005C5939" w:rsidRDefault="0078384F" w:rsidP="00486052">
            <w:pPr>
              <w:rPr>
                <w:lang w:val="en-US" w:eastAsia="en-US"/>
              </w:rPr>
            </w:pPr>
            <w:r w:rsidRPr="005C5939">
              <w:rPr>
                <w:lang w:val="en-US" w:eastAsia="en-US"/>
              </w:rPr>
              <w:t>Quality Assurance</w:t>
            </w:r>
          </w:p>
        </w:tc>
        <w:tc>
          <w:tcPr>
            <w:tcW w:w="709" w:type="dxa"/>
          </w:tcPr>
          <w:p w14:paraId="70BCF087" w14:textId="77777777" w:rsidR="0078384F" w:rsidRPr="005C5939" w:rsidRDefault="0078384F" w:rsidP="00486052">
            <w:pPr>
              <w:rPr>
                <w:lang w:val="en-US" w:eastAsia="en-US"/>
              </w:rPr>
            </w:pPr>
          </w:p>
        </w:tc>
        <w:tc>
          <w:tcPr>
            <w:tcW w:w="1763" w:type="dxa"/>
            <w:tcBorders>
              <w:top w:val="single" w:sz="4" w:space="0" w:color="auto"/>
            </w:tcBorders>
          </w:tcPr>
          <w:p w14:paraId="1B645D50" w14:textId="77777777" w:rsidR="0078384F" w:rsidRPr="005C5939" w:rsidRDefault="0078384F" w:rsidP="00486052">
            <w:pPr>
              <w:rPr>
                <w:lang w:val="en-US" w:eastAsia="en-US"/>
              </w:rPr>
            </w:pPr>
            <w:r w:rsidRPr="005C5939">
              <w:rPr>
                <w:lang w:val="en-US" w:eastAsia="en-US"/>
              </w:rPr>
              <w:t>Date</w:t>
            </w:r>
          </w:p>
        </w:tc>
      </w:tr>
    </w:tbl>
    <w:p w14:paraId="33084786" w14:textId="77777777" w:rsidR="006F46B2" w:rsidRDefault="006F46B2" w:rsidP="00EC739F">
      <w:pPr>
        <w:rPr>
          <w:b/>
          <w:lang w:val="en-US" w:eastAsia="en-US"/>
        </w:rPr>
      </w:pPr>
    </w:p>
    <w:sectPr w:rsidR="006F46B2" w:rsidSect="00315F32">
      <w:headerReference w:type="default" r:id="rId12"/>
      <w:footerReference w:type="default" r:id="rId13"/>
      <w:headerReference w:type="first" r:id="rId14"/>
      <w:footerReference w:type="first" r:id="rId15"/>
      <w:type w:val="continuous"/>
      <w:pgSz w:w="11909" w:h="16834" w:code="9"/>
      <w:pgMar w:top="3969" w:right="567" w:bottom="567" w:left="1814" w:header="0" w:footer="1081"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EDE2B" w14:textId="77777777" w:rsidR="00EF08ED" w:rsidRDefault="00EF08ED">
      <w:r>
        <w:separator/>
      </w:r>
    </w:p>
  </w:endnote>
  <w:endnote w:type="continuationSeparator" w:id="0">
    <w:p w14:paraId="244AD19C" w14:textId="77777777" w:rsidR="00EF08ED" w:rsidRDefault="00EF0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sch Office Sans">
    <w:panose1 w:val="00000000000000000000"/>
    <w:charset w:val="00"/>
    <w:family w:val="auto"/>
    <w:pitch w:val="variable"/>
    <w:sig w:usb0="A00002FF" w:usb1="4000E0FB" w:usb2="00000000" w:usb3="00000000" w:csb0="0000019F" w:csb1="00000000"/>
  </w:font>
  <w:font w:name="Arial">
    <w:panose1 w:val="020B0604020202020204"/>
    <w:charset w:val="00"/>
    <w:family w:val="swiss"/>
    <w:pitch w:val="variable"/>
    <w:sig w:usb0="E0002EFF" w:usb1="C000785B" w:usb2="00000009" w:usb3="00000000" w:csb0="000001FF" w:csb1="00000000"/>
  </w:font>
  <w:font w:name="MLStat">
    <w:altName w:val="Times New Roman"/>
    <w:panose1 w:val="00000000000000000000"/>
    <w:charset w:val="00"/>
    <w:family w:val="roman"/>
    <w:notTrueType/>
    <w:pitch w:val="default"/>
    <w:sig w:usb0="0282BD7B" w:usb1="00000008" w:usb2="0282A578" w:usb3="00000008"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4" w:type="dxa"/>
      <w:tblBorders>
        <w:insideV w:val="single" w:sz="4" w:space="0" w:color="auto"/>
      </w:tblBorders>
      <w:shd w:val="clear" w:color="auto" w:fill="E6E6E6"/>
      <w:tblLayout w:type="fixed"/>
      <w:tblCellMar>
        <w:left w:w="136" w:type="dxa"/>
        <w:right w:w="136" w:type="dxa"/>
      </w:tblCellMar>
      <w:tblLook w:val="01E0" w:firstRow="1" w:lastRow="1" w:firstColumn="1" w:lastColumn="1" w:noHBand="0" w:noVBand="0"/>
    </w:tblPr>
    <w:tblGrid>
      <w:gridCol w:w="1129"/>
      <w:gridCol w:w="6237"/>
      <w:gridCol w:w="1701"/>
      <w:gridCol w:w="1547"/>
    </w:tblGrid>
    <w:tr w:rsidR="0078384F" w14:paraId="5BBB438D" w14:textId="77777777" w:rsidTr="006C1FEA">
      <w:trPr>
        <w:trHeight w:val="322"/>
      </w:trPr>
      <w:tc>
        <w:tcPr>
          <w:tcW w:w="1129" w:type="dxa"/>
          <w:shd w:val="clear" w:color="auto" w:fill="E6E6E6"/>
        </w:tcPr>
        <w:p w14:paraId="76815E91" w14:textId="77777777" w:rsidR="0078384F" w:rsidRDefault="0078384F" w:rsidP="00B65ABF">
          <w:pPr>
            <w:framePr w:h="680" w:hRule="exact" w:wrap="around" w:vAnchor="page" w:hAnchor="page" w:x="863" w:y="1719" w:anchorLock="1"/>
            <w:spacing w:line="227" w:lineRule="atLeast"/>
            <w:rPr>
              <w:noProof/>
              <w:spacing w:val="8"/>
            </w:rPr>
          </w:pPr>
        </w:p>
      </w:tc>
      <w:tc>
        <w:tcPr>
          <w:tcW w:w="6237" w:type="dxa"/>
          <w:shd w:val="clear" w:color="auto" w:fill="E6E6E6"/>
        </w:tcPr>
        <w:p w14:paraId="5C15E526" w14:textId="77777777" w:rsidR="0078384F" w:rsidRDefault="0078384F" w:rsidP="00B65ABF">
          <w:pPr>
            <w:framePr w:h="680" w:hRule="exact" w:wrap="around" w:vAnchor="page" w:hAnchor="page" w:x="863" w:y="1719" w:anchorLock="1"/>
            <w:spacing w:line="227" w:lineRule="atLeast"/>
            <w:rPr>
              <w:b/>
              <w:noProof/>
              <w:spacing w:val="8"/>
            </w:rPr>
          </w:pPr>
        </w:p>
      </w:tc>
      <w:tc>
        <w:tcPr>
          <w:tcW w:w="1701" w:type="dxa"/>
          <w:shd w:val="clear" w:color="auto" w:fill="E6E6E6"/>
        </w:tcPr>
        <w:p w14:paraId="4F04C20A" w14:textId="77777777" w:rsidR="0078384F" w:rsidRDefault="0078384F" w:rsidP="00B65ABF">
          <w:pPr>
            <w:framePr w:h="680" w:hRule="exact" w:wrap="around" w:vAnchor="page" w:hAnchor="page" w:x="863" w:y="1719" w:anchorLock="1"/>
            <w:spacing w:before="40" w:line="272" w:lineRule="atLeast"/>
            <w:ind w:right="-71"/>
            <w:rPr>
              <w:noProof/>
              <w:spacing w:val="8"/>
              <w:sz w:val="15"/>
            </w:rPr>
          </w:pPr>
          <w:r>
            <w:rPr>
              <w:noProof/>
              <w:spacing w:val="8"/>
              <w:sz w:val="15"/>
            </w:rPr>
            <w:t>Issue/Amendment</w:t>
          </w:r>
        </w:p>
      </w:tc>
      <w:tc>
        <w:tcPr>
          <w:tcW w:w="1547" w:type="dxa"/>
          <w:shd w:val="clear" w:color="auto" w:fill="E6E6E6"/>
        </w:tcPr>
        <w:p w14:paraId="0494CE4E" w14:textId="77777777" w:rsidR="0078384F" w:rsidRDefault="0078384F" w:rsidP="00B65ABF">
          <w:pPr>
            <w:framePr w:h="680" w:hRule="exact" w:wrap="around" w:vAnchor="page" w:hAnchor="page" w:x="863" w:y="1719" w:anchorLock="1"/>
            <w:spacing w:before="40" w:line="272" w:lineRule="atLeast"/>
            <w:rPr>
              <w:noProof/>
              <w:spacing w:val="8"/>
              <w:sz w:val="15"/>
            </w:rPr>
          </w:pPr>
          <w:r>
            <w:rPr>
              <w:noProof/>
              <w:spacing w:val="8"/>
              <w:sz w:val="15"/>
            </w:rPr>
            <w:t>Page</w:t>
          </w:r>
        </w:p>
      </w:tc>
    </w:tr>
    <w:tr w:rsidR="0078384F" w14:paraId="2773347B" w14:textId="77777777" w:rsidTr="006C1FEA">
      <w:trPr>
        <w:trHeight w:hRule="exact" w:val="357"/>
      </w:trPr>
      <w:tc>
        <w:tcPr>
          <w:tcW w:w="1129" w:type="dxa"/>
          <w:shd w:val="clear" w:color="auto" w:fill="E6E6E6"/>
        </w:tcPr>
        <w:p w14:paraId="3A1B616C" w14:textId="77777777" w:rsidR="0078384F" w:rsidRDefault="0078384F" w:rsidP="00B65ABF">
          <w:pPr>
            <w:framePr w:h="680" w:hRule="exact" w:wrap="around" w:vAnchor="page" w:hAnchor="page" w:x="863" w:y="1719" w:anchorLock="1"/>
            <w:spacing w:line="227" w:lineRule="atLeast"/>
            <w:rPr>
              <w:noProof/>
              <w:spacing w:val="8"/>
            </w:rPr>
          </w:pPr>
        </w:p>
      </w:tc>
      <w:tc>
        <w:tcPr>
          <w:tcW w:w="6237" w:type="dxa"/>
          <w:shd w:val="clear" w:color="auto" w:fill="E6E6E6"/>
        </w:tcPr>
        <w:p w14:paraId="477546F9" w14:textId="605C4B17" w:rsidR="0078384F" w:rsidRPr="00237B77" w:rsidRDefault="009114A9" w:rsidP="00B65ABF">
          <w:pPr>
            <w:framePr w:h="680" w:hRule="exact" w:wrap="around" w:vAnchor="page" w:hAnchor="page" w:x="863" w:y="1719" w:anchorLock="1"/>
            <w:spacing w:before="30" w:line="227" w:lineRule="atLeast"/>
            <w:rPr>
              <w:noProof/>
              <w:spacing w:val="8"/>
              <w:lang w:val="en-US"/>
            </w:rPr>
          </w:pPr>
          <w:r>
            <w:rPr>
              <w:b/>
              <w:noProof/>
              <w:spacing w:val="8"/>
              <w:lang w:val="en-US"/>
            </w:rPr>
            <w:t xml:space="preserve">Early Production Containment </w:t>
          </w:r>
          <w:r w:rsidRPr="00FE200E">
            <w:rPr>
              <w:b/>
              <w:noProof/>
              <w:color w:val="4F81BD" w:themeColor="accent1"/>
              <w:spacing w:val="8"/>
              <w:lang w:val="en-US"/>
            </w:rPr>
            <w:t>Agreement</w:t>
          </w:r>
        </w:p>
      </w:tc>
      <w:tc>
        <w:tcPr>
          <w:tcW w:w="1701" w:type="dxa"/>
          <w:shd w:val="clear" w:color="auto" w:fill="E6E6E6"/>
        </w:tcPr>
        <w:p w14:paraId="79309705" w14:textId="031706FC" w:rsidR="0078384F" w:rsidRDefault="00F31E11" w:rsidP="006A73C1">
          <w:pPr>
            <w:framePr w:h="680" w:hRule="exact" w:wrap="around" w:vAnchor="page" w:hAnchor="page" w:x="863" w:y="1719" w:anchorLock="1"/>
            <w:spacing w:before="8" w:line="227" w:lineRule="atLeast"/>
            <w:jc w:val="center"/>
            <w:rPr>
              <w:noProof/>
              <w:spacing w:val="8"/>
            </w:rPr>
          </w:pPr>
          <w:r>
            <w:rPr>
              <w:noProof/>
              <w:spacing w:val="8"/>
            </w:rPr>
            <w:t>4</w:t>
          </w:r>
          <w:r w:rsidR="0078384F">
            <w:rPr>
              <w:noProof/>
              <w:spacing w:val="8"/>
            </w:rPr>
            <w:t>.0</w:t>
          </w:r>
        </w:p>
      </w:tc>
      <w:tc>
        <w:tcPr>
          <w:tcW w:w="1547" w:type="dxa"/>
          <w:shd w:val="clear" w:color="auto" w:fill="E6E6E6"/>
        </w:tcPr>
        <w:p w14:paraId="581E8F7B" w14:textId="77777777" w:rsidR="0078384F" w:rsidRDefault="00D90A86" w:rsidP="00B65ABF">
          <w:pPr>
            <w:framePr w:h="680" w:hRule="exact" w:wrap="around" w:vAnchor="page" w:hAnchor="page" w:x="863" w:y="1719" w:anchorLock="1"/>
            <w:spacing w:before="8" w:line="227" w:lineRule="atLeast"/>
            <w:rPr>
              <w:noProof/>
              <w:spacing w:val="8"/>
            </w:rPr>
          </w:pPr>
          <w:r>
            <w:rPr>
              <w:noProof/>
              <w:spacing w:val="8"/>
            </w:rPr>
            <w:fldChar w:fldCharType="begin"/>
          </w:r>
          <w:r w:rsidR="0078384F">
            <w:rPr>
              <w:noProof/>
              <w:spacing w:val="8"/>
            </w:rPr>
            <w:instrText xml:space="preserve"> PAGE </w:instrText>
          </w:r>
          <w:r>
            <w:rPr>
              <w:noProof/>
              <w:spacing w:val="8"/>
            </w:rPr>
            <w:fldChar w:fldCharType="separate"/>
          </w:r>
          <w:r w:rsidR="001810FA">
            <w:rPr>
              <w:noProof/>
              <w:spacing w:val="8"/>
            </w:rPr>
            <w:t>1</w:t>
          </w:r>
          <w:r>
            <w:rPr>
              <w:noProof/>
              <w:spacing w:val="8"/>
            </w:rPr>
            <w:fldChar w:fldCharType="end"/>
          </w:r>
          <w:r w:rsidR="0078384F">
            <w:rPr>
              <w:noProof/>
              <w:spacing w:val="8"/>
            </w:rPr>
            <w:t>/</w:t>
          </w:r>
          <w:r>
            <w:rPr>
              <w:noProof/>
              <w:spacing w:val="8"/>
            </w:rPr>
            <w:fldChar w:fldCharType="begin"/>
          </w:r>
          <w:r w:rsidR="0078384F">
            <w:rPr>
              <w:noProof/>
              <w:spacing w:val="8"/>
            </w:rPr>
            <w:instrText xml:space="preserve"> NUMPAGES </w:instrText>
          </w:r>
          <w:r>
            <w:rPr>
              <w:noProof/>
              <w:spacing w:val="8"/>
            </w:rPr>
            <w:fldChar w:fldCharType="separate"/>
          </w:r>
          <w:r w:rsidR="001810FA">
            <w:rPr>
              <w:noProof/>
              <w:spacing w:val="8"/>
            </w:rPr>
            <w:t>1</w:t>
          </w:r>
          <w:r>
            <w:rPr>
              <w:noProof/>
              <w:spacing w:val="8"/>
            </w:rPr>
            <w:fldChar w:fldCharType="end"/>
          </w:r>
        </w:p>
      </w:tc>
    </w:tr>
  </w:tbl>
  <w:p w14:paraId="09B12183" w14:textId="77777777" w:rsidR="0078384F" w:rsidRDefault="0078384F" w:rsidP="00E824A9">
    <w:pPr>
      <w:framePr w:h="680" w:hRule="exact" w:wrap="around" w:vAnchor="page" w:hAnchor="page" w:x="863" w:y="1719" w:anchorLock="1"/>
      <w:spacing w:line="240" w:lineRule="auto"/>
      <w:rPr>
        <w:noProof/>
        <w:spacing w:val="8"/>
        <w:sz w:val="2"/>
      </w:rPr>
    </w:pPr>
  </w:p>
  <w:tbl>
    <w:tblPr>
      <w:tblW w:w="10477" w:type="dxa"/>
      <w:tblBorders>
        <w:insideV w:val="single" w:sz="4" w:space="0" w:color="auto"/>
      </w:tblBorders>
      <w:shd w:val="clear" w:color="auto" w:fill="E6E6E6"/>
      <w:tblLayout w:type="fixed"/>
      <w:tblCellMar>
        <w:top w:w="57" w:type="dxa"/>
        <w:left w:w="136" w:type="dxa"/>
        <w:right w:w="136" w:type="dxa"/>
      </w:tblCellMar>
      <w:tblLook w:val="01E0" w:firstRow="1" w:lastRow="1" w:firstColumn="1" w:lastColumn="1" w:noHBand="0" w:noVBand="0"/>
    </w:tblPr>
    <w:tblGrid>
      <w:gridCol w:w="10477"/>
    </w:tblGrid>
    <w:tr w:rsidR="0078384F" w:rsidRPr="00F31E11" w14:paraId="7E779170" w14:textId="77777777" w:rsidTr="009033E9">
      <w:trPr>
        <w:trHeight w:val="364"/>
      </w:trPr>
      <w:tc>
        <w:tcPr>
          <w:tcW w:w="10477" w:type="dxa"/>
          <w:shd w:val="clear" w:color="auto" w:fill="E6E6E6"/>
        </w:tcPr>
        <w:tbl>
          <w:tblPr>
            <w:tblW w:w="10626" w:type="dxa"/>
            <w:tblBorders>
              <w:insideV w:val="single" w:sz="4" w:space="0" w:color="auto"/>
            </w:tblBorders>
            <w:shd w:val="clear" w:color="auto" w:fill="E6E6E6"/>
            <w:tblLayout w:type="fixed"/>
            <w:tblCellMar>
              <w:top w:w="57" w:type="dxa"/>
              <w:left w:w="136" w:type="dxa"/>
              <w:right w:w="136" w:type="dxa"/>
            </w:tblCellMar>
            <w:tblLook w:val="01E0" w:firstRow="1" w:lastRow="1" w:firstColumn="1" w:lastColumn="1" w:noHBand="0" w:noVBand="0"/>
          </w:tblPr>
          <w:tblGrid>
            <w:gridCol w:w="1344"/>
            <w:gridCol w:w="7426"/>
            <w:gridCol w:w="1856"/>
          </w:tblGrid>
          <w:tr w:rsidR="003A117C" w:rsidRPr="00F31E11" w14:paraId="05FCFD99" w14:textId="77777777" w:rsidTr="00375F2B">
            <w:trPr>
              <w:trHeight w:val="562"/>
            </w:trPr>
            <w:tc>
              <w:tcPr>
                <w:tcW w:w="1129" w:type="dxa"/>
                <w:shd w:val="clear" w:color="auto" w:fill="E6E6E6"/>
              </w:tcPr>
              <w:p w14:paraId="6B5F555C" w14:textId="3FC0F68E" w:rsidR="003A117C" w:rsidRPr="00554A4C" w:rsidRDefault="009114A9" w:rsidP="003A117C">
                <w:pPr>
                  <w:framePr w:w="10342" w:h="796" w:hRule="exact" w:wrap="around" w:vAnchor="page" w:hAnchor="page" w:x="863" w:y="15849" w:anchorLock="1"/>
                  <w:spacing w:line="240" w:lineRule="auto"/>
                  <w:rPr>
                    <w:noProof/>
                    <w:sz w:val="14"/>
                    <w:szCs w:val="14"/>
                    <w:lang w:val="en-US"/>
                  </w:rPr>
                </w:pPr>
                <w:r>
                  <w:rPr>
                    <w:noProof/>
                    <w:sz w:val="14"/>
                    <w:szCs w:val="14"/>
                    <w:lang w:val="en-US"/>
                  </w:rPr>
                  <w:t xml:space="preserve">Confidentiality:  - </w:t>
                </w:r>
              </w:p>
            </w:tc>
            <w:tc>
              <w:tcPr>
                <w:tcW w:w="6237" w:type="dxa"/>
                <w:shd w:val="clear" w:color="auto" w:fill="E6E6E6"/>
              </w:tcPr>
              <w:p w14:paraId="435AA228" w14:textId="77777777" w:rsidR="003A117C" w:rsidRDefault="003A117C" w:rsidP="003A117C">
                <w:pPr>
                  <w:framePr w:w="10342" w:h="796" w:hRule="exact" w:wrap="around" w:vAnchor="page" w:hAnchor="page" w:x="863" w:y="15849" w:anchorLock="1"/>
                  <w:spacing w:line="240" w:lineRule="auto"/>
                  <w:jc w:val="center"/>
                  <w:rPr>
                    <w:noProof/>
                    <w:sz w:val="14"/>
                    <w:szCs w:val="14"/>
                    <w:lang w:val="en-US"/>
                  </w:rPr>
                </w:pPr>
                <w:r w:rsidRPr="00554A4C">
                  <w:rPr>
                    <w:noProof/>
                    <w:sz w:val="14"/>
                    <w:szCs w:val="14"/>
                    <w:lang w:val="en-US"/>
                  </w:rPr>
                  <w:t>© Robert Bosch GmbH. All rights reserved, also regarding any disposal, exploitation, reproduction, editing, distribution, as well as in the event of applications for industrial property rights.</w:t>
                </w:r>
                <w:r w:rsidRPr="00554A4C">
                  <w:rPr>
                    <w:noProof/>
                    <w:sz w:val="14"/>
                    <w:szCs w:val="14"/>
                    <w:lang w:val="en-US"/>
                  </w:rPr>
                  <w:br/>
                  <w:t>Valid issue in Bosch Global Net (BGN) – no alteration service for print outs.</w:t>
                </w:r>
              </w:p>
              <w:p w14:paraId="070BBC90" w14:textId="77777777" w:rsidR="003A117C" w:rsidRPr="00554A4C" w:rsidRDefault="003A117C" w:rsidP="003A117C">
                <w:pPr>
                  <w:framePr w:w="10342" w:h="796" w:hRule="exact" w:wrap="around" w:vAnchor="page" w:hAnchor="page" w:x="863" w:y="15849" w:anchorLock="1"/>
                  <w:spacing w:line="240" w:lineRule="auto"/>
                  <w:jc w:val="center"/>
                  <w:rPr>
                    <w:noProof/>
                    <w:sz w:val="14"/>
                    <w:szCs w:val="14"/>
                    <w:lang w:val="en-US"/>
                  </w:rPr>
                </w:pPr>
              </w:p>
            </w:tc>
            <w:tc>
              <w:tcPr>
                <w:tcW w:w="1559" w:type="dxa"/>
                <w:shd w:val="clear" w:color="auto" w:fill="E6E6E6"/>
              </w:tcPr>
              <w:p w14:paraId="684DA698" w14:textId="2F8C01EE" w:rsidR="003A117C" w:rsidRPr="00B55D01" w:rsidRDefault="003A117C" w:rsidP="00034CEF">
                <w:pPr>
                  <w:framePr w:w="10342" w:h="796" w:hRule="exact" w:wrap="around" w:vAnchor="page" w:hAnchor="page" w:x="863" w:y="15849" w:anchorLock="1"/>
                  <w:spacing w:line="240" w:lineRule="auto"/>
                  <w:rPr>
                    <w:noProof/>
                    <w:sz w:val="14"/>
                    <w:szCs w:val="14"/>
                    <w:lang w:val="en-US"/>
                  </w:rPr>
                </w:pPr>
              </w:p>
            </w:tc>
          </w:tr>
        </w:tbl>
        <w:p w14:paraId="55998B08" w14:textId="77777777" w:rsidR="0078384F" w:rsidRPr="00554A4C" w:rsidRDefault="0078384F" w:rsidP="00C30AE8">
          <w:pPr>
            <w:framePr w:w="10342" w:h="796" w:hRule="exact" w:wrap="around" w:vAnchor="page" w:hAnchor="page" w:x="863" w:y="15849" w:anchorLock="1"/>
            <w:spacing w:line="240" w:lineRule="auto"/>
            <w:jc w:val="center"/>
            <w:rPr>
              <w:noProof/>
              <w:sz w:val="14"/>
              <w:szCs w:val="14"/>
              <w:lang w:val="en-US"/>
            </w:rPr>
          </w:pPr>
        </w:p>
      </w:tc>
    </w:tr>
  </w:tbl>
  <w:p w14:paraId="4C13663B" w14:textId="77777777" w:rsidR="0078384F" w:rsidRPr="00935B08" w:rsidRDefault="0078384F" w:rsidP="00603E1B">
    <w:pPr>
      <w:framePr w:w="10342" w:h="796" w:hRule="exact" w:wrap="around" w:vAnchor="page" w:hAnchor="page" w:x="863" w:y="15849" w:anchorLock="1"/>
      <w:spacing w:line="240" w:lineRule="auto"/>
      <w:rPr>
        <w:noProof/>
        <w:spacing w:val="8"/>
        <w:sz w:val="2"/>
        <w:lang w:val="en-US"/>
      </w:rPr>
    </w:pPr>
  </w:p>
  <w:p w14:paraId="1F45B8AE" w14:textId="77777777" w:rsidR="0078384F" w:rsidRPr="00554A4C" w:rsidRDefault="0078384F" w:rsidP="009D615D">
    <w:pPr>
      <w:spacing w:line="240" w:lineRule="auto"/>
      <w:rPr>
        <w:noProof/>
        <w:sz w:val="14"/>
        <w:szCs w:val="14"/>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54A99" w14:textId="77777777" w:rsidR="0078384F" w:rsidRDefault="0078384F">
    <w:pPr>
      <w:rPr>
        <w:noProof/>
      </w:rPr>
    </w:pPr>
  </w:p>
  <w:p w14:paraId="367BA2FA" w14:textId="77777777" w:rsidR="0078384F" w:rsidRDefault="0078384F">
    <w:pPr>
      <w:pStyle w:val="MLStat"/>
      <w:framePr w:h="454" w:hSpace="181" w:wrap="around" w:vAnchor="page" w:hAnchor="margin" w:yAlign="bottom"/>
      <w:spacing w:before="0" w:after="0" w:line="240" w:lineRule="auto"/>
      <w:ind w:left="0" w:right="0" w:firstLine="0"/>
      <w:jc w:val="right"/>
      <w:rPr>
        <w:rFonts w:ascii="Arial" w:hAnsi="Arial"/>
        <w:sz w:val="10"/>
      </w:rPr>
    </w:pPr>
    <w:r>
      <w:rPr>
        <w:rFonts w:ascii="Arial" w:hAnsi="Arial"/>
        <w:sz w:val="10"/>
      </w:rPr>
      <w:t xml:space="preserve"> </w:t>
    </w:r>
  </w:p>
  <w:p w14:paraId="40283107" w14:textId="77777777" w:rsidR="0078384F" w:rsidRDefault="0078384F">
    <w:pPr>
      <w:pStyle w:val="MLStat"/>
      <w:framePr w:h="454" w:hSpace="181" w:wrap="around" w:vAnchor="page" w:hAnchor="margin" w:yAlign="bottom"/>
      <w:spacing w:before="0" w:after="0" w:line="704" w:lineRule="exact"/>
      <w:ind w:left="0" w:right="0" w:firstLine="0"/>
      <w:rPr>
        <w:rFonts w:ascii="Arial" w:hAnsi="Arial"/>
      </w:rPr>
    </w:pPr>
  </w:p>
  <w:p w14:paraId="60EDBC12" w14:textId="77777777" w:rsidR="0078384F" w:rsidRDefault="0078384F">
    <w:pPr>
      <w:pStyle w:val="MLStat"/>
      <w:framePr w:h="454" w:hSpace="181" w:wrap="around" w:vAnchor="page" w:hAnchor="margin" w:yAlign="bottom"/>
      <w:spacing w:before="0" w:after="0" w:line="240" w:lineRule="auto"/>
      <w:ind w:left="0" w:right="0" w:firstLine="0"/>
      <w:rPr>
        <w:rFonts w:ascii="Arial" w:hAnsi="Arial"/>
      </w:rPr>
    </w:pPr>
  </w:p>
  <w:p w14:paraId="1B54F946" w14:textId="77777777" w:rsidR="0078384F" w:rsidRDefault="0078384F">
    <w:pPr>
      <w:pStyle w:val="MLStat"/>
      <w:framePr w:w="2608" w:hSpace="408" w:wrap="around" w:vAnchor="page" w:hAnchor="page" w:xAlign="right" w:yAlign="bottom"/>
      <w:spacing w:before="0" w:after="0" w:line="240" w:lineRule="auto"/>
      <w:ind w:left="0" w:right="0" w:firstLine="0"/>
      <w:rPr>
        <w:rFonts w:ascii="Arial" w:hAnsi="Arial"/>
      </w:rPr>
    </w:pPr>
    <w:r>
      <w:rPr>
        <w:rFonts w:ascii="Arial" w:hAnsi="Arial"/>
        <w:sz w:val="12"/>
      </w:rPr>
      <w:t xml:space="preserve"> </w:t>
    </w:r>
  </w:p>
  <w:p w14:paraId="25EBBA23" w14:textId="58C07034" w:rsidR="0078384F" w:rsidRDefault="0078384F">
    <w:pPr>
      <w:pStyle w:val="MLStat"/>
      <w:framePr w:w="2608" w:hSpace="408" w:wrap="around" w:vAnchor="page" w:hAnchor="page" w:xAlign="right" w:yAlign="bottom"/>
      <w:spacing w:before="0" w:after="0" w:line="240" w:lineRule="exact"/>
      <w:ind w:left="0" w:right="0" w:firstLine="0"/>
      <w:rPr>
        <w:rFonts w:ascii="Times New Roman" w:hAnsi="Times New Roman"/>
        <w:sz w:val="22"/>
      </w:rPr>
    </w:pPr>
    <w:r>
      <w:rPr>
        <w:rFonts w:ascii="Times New Roman" w:hAnsi="Times New Roman"/>
        <w:sz w:val="22"/>
      </w:rPr>
      <w:t xml:space="preserve">Seite </w:t>
    </w:r>
    <w:r w:rsidR="00D90A86">
      <w:rPr>
        <w:rFonts w:ascii="Times New Roman" w:hAnsi="Times New Roman"/>
        <w:sz w:val="22"/>
      </w:rPr>
      <w:fldChar w:fldCharType="begin"/>
    </w:r>
    <w:r>
      <w:rPr>
        <w:rFonts w:ascii="Times New Roman" w:hAnsi="Times New Roman"/>
        <w:sz w:val="22"/>
      </w:rPr>
      <w:instrText xml:space="preserve"> PAGE  \* MERGEFORMAT </w:instrText>
    </w:r>
    <w:r w:rsidR="00D90A86">
      <w:rPr>
        <w:rFonts w:ascii="Times New Roman" w:hAnsi="Times New Roman"/>
        <w:sz w:val="22"/>
      </w:rPr>
      <w:fldChar w:fldCharType="separate"/>
    </w:r>
    <w:r w:rsidR="00A6456C">
      <w:rPr>
        <w:rFonts w:ascii="Times New Roman" w:hAnsi="Times New Roman"/>
        <w:sz w:val="22"/>
      </w:rPr>
      <w:t>1</w:t>
    </w:r>
    <w:r w:rsidR="00D90A86">
      <w:rPr>
        <w:rFonts w:ascii="Times New Roman" w:hAnsi="Times New Roman"/>
        <w:sz w:val="22"/>
      </w:rPr>
      <w:fldChar w:fldCharType="end"/>
    </w:r>
    <w:r>
      <w:rPr>
        <w:rFonts w:ascii="Times New Roman" w:hAnsi="Times New Roman"/>
        <w:sz w:val="22"/>
      </w:rPr>
      <w:t xml:space="preserve"> von </w:t>
    </w:r>
    <w:fldSimple w:instr=" NUMPAGES  \* MERGEFORMAT ">
      <w:r w:rsidR="00234012" w:rsidRPr="006F46B2">
        <w:rPr>
          <w:rFonts w:ascii="Times New Roman" w:hAnsi="Times New Roman"/>
          <w:sz w:val="22"/>
        </w:rPr>
        <w:t>2</w:t>
      </w:r>
    </w:fldSimple>
  </w:p>
  <w:p w14:paraId="5F50A409" w14:textId="77777777" w:rsidR="0078384F" w:rsidRDefault="0078384F">
    <w:pPr>
      <w:pStyle w:val="MLStat"/>
      <w:framePr w:w="2608" w:hSpace="408" w:wrap="around" w:vAnchor="page" w:hAnchor="page" w:xAlign="right" w:yAlign="bottom"/>
      <w:spacing w:before="0" w:after="0" w:line="680" w:lineRule="exact"/>
      <w:ind w:left="0" w:right="0" w:firstLine="0"/>
      <w:rPr>
        <w:rFonts w:ascii="Arial" w:hAnsi="Arial"/>
      </w:rPr>
    </w:pPr>
  </w:p>
  <w:p w14:paraId="33B1C683" w14:textId="77777777" w:rsidR="0078384F" w:rsidRDefault="0078384F">
    <w:pPr>
      <w:pStyle w:val="MLStat"/>
      <w:framePr w:w="2608" w:hSpace="408" w:wrap="around" w:vAnchor="page" w:hAnchor="page" w:xAlign="right" w:yAlign="bottom"/>
      <w:spacing w:before="0" w:after="0" w:line="240" w:lineRule="auto"/>
      <w:ind w:left="0" w:right="0" w:firstLine="0"/>
      <w:rPr>
        <w:rFonts w:ascii="Arial" w:hAnsi="Arial"/>
      </w:rPr>
    </w:pPr>
  </w:p>
  <w:p w14:paraId="46194FE1" w14:textId="77777777" w:rsidR="0078384F" w:rsidRDefault="0078384F">
    <w:pP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B2263" w14:textId="77777777" w:rsidR="00EF08ED" w:rsidRDefault="00EF08ED">
      <w:r>
        <w:separator/>
      </w:r>
    </w:p>
  </w:footnote>
  <w:footnote w:type="continuationSeparator" w:id="0">
    <w:p w14:paraId="65169D57" w14:textId="77777777" w:rsidR="00EF08ED" w:rsidRDefault="00EF08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742FE" w14:textId="77777777" w:rsidR="0078384F" w:rsidRDefault="0078384F">
    <w:pPr>
      <w:pStyle w:val="Header"/>
    </w:pPr>
  </w:p>
  <w:p w14:paraId="3711F978" w14:textId="77777777" w:rsidR="0078384F" w:rsidRDefault="0078384F">
    <w:pPr>
      <w:pStyle w:val="MLStat"/>
      <w:framePr w:w="5670" w:wrap="around" w:vAnchor="page" w:hAnchor="page" w:xAlign="right" w:yAlign="top" w:anchorLock="1"/>
      <w:tabs>
        <w:tab w:val="right" w:pos="3289"/>
      </w:tabs>
      <w:spacing w:before="0" w:after="0" w:line="567" w:lineRule="exact"/>
      <w:ind w:left="0" w:right="0" w:firstLine="0"/>
      <w:rPr>
        <w:rFonts w:ascii="Bosch Office Sans" w:hAnsi="Bosch Office Sans"/>
      </w:rPr>
    </w:pPr>
  </w:p>
  <w:p w14:paraId="479C3959" w14:textId="2FEC9167" w:rsidR="0078384F" w:rsidRDefault="0078384F">
    <w:pPr>
      <w:pStyle w:val="MLStat"/>
      <w:framePr w:w="5670" w:wrap="around" w:vAnchor="page" w:hAnchor="page" w:xAlign="right" w:yAlign="top" w:anchorLock="1"/>
      <w:tabs>
        <w:tab w:val="right" w:pos="5103"/>
      </w:tabs>
      <w:spacing w:before="0" w:after="0" w:line="240" w:lineRule="atLeast"/>
      <w:ind w:left="0" w:right="0" w:firstLine="0"/>
      <w:rPr>
        <w:rFonts w:ascii="Bosch Office Sans" w:hAnsi="Bosch Office Sans"/>
        <w:color w:val="FFFFFF"/>
        <w:sz w:val="20"/>
      </w:rPr>
    </w:pPr>
    <w:r>
      <w:rPr>
        <w:rFonts w:ascii="Bosch Office Sans" w:hAnsi="Bosch Office Sans"/>
        <w:sz w:val="20"/>
      </w:rPr>
      <w:tab/>
    </w:r>
    <w:bookmarkStart w:id="3" w:name="bkmLogo2"/>
    <w:r w:rsidR="001810FA" w:rsidRPr="001810FA">
      <w:rPr>
        <w:rFonts w:ascii="Bosch Office Sans" w:hAnsi="Bosch Office Sans"/>
        <w:sz w:val="20"/>
      </w:rPr>
      <w:t xml:space="preserve"> </w:t>
    </w:r>
    <w:r w:rsidR="001810FA" w:rsidRPr="001810FA">
      <w:rPr>
        <w:rFonts w:ascii="Bosch Office Sans" w:hAnsi="Bosch Office Sans"/>
        <w:sz w:val="20"/>
      </w:rPr>
      <w:drawing>
        <wp:inline distT="0" distB="0" distL="0" distR="0" wp14:anchorId="6510BE97" wp14:editId="6A5A93FF">
          <wp:extent cx="1320800" cy="368300"/>
          <wp:effectExtent l="0" t="0" r="0" b="0"/>
          <wp:docPr id="4" name="Grafik 4" descr="Beschreibung: Beschreibung: Beschreibung: Beschreibung: Bo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2" descr="Beschreibung: Beschreibung: Beschreibung: Beschreibung: Bosch"/>
                  <pic:cNvPicPr>
                    <a:picLocks noChangeAspect="1" noChangeArrowheads="1"/>
                  </pic:cNvPicPr>
                </pic:nvPicPr>
                <pic:blipFill>
                  <a:blip r:embed="rId1">
                    <a:extLst>
                      <a:ext uri="{28A0092B-C50C-407E-A947-70E740481C1C}">
                        <a14:useLocalDpi xmlns:a14="http://schemas.microsoft.com/office/drawing/2010/main" val="0"/>
                      </a:ext>
                    </a:extLst>
                  </a:blip>
                  <a:srcRect t="-44667" r="-21353"/>
                  <a:stretch>
                    <a:fillRect/>
                  </a:stretch>
                </pic:blipFill>
                <pic:spPr bwMode="auto">
                  <a:xfrm>
                    <a:off x="0" y="0"/>
                    <a:ext cx="1320800" cy="368300"/>
                  </a:xfrm>
                  <a:prstGeom prst="rect">
                    <a:avLst/>
                  </a:prstGeom>
                  <a:noFill/>
                  <a:ln>
                    <a:noFill/>
                  </a:ln>
                </pic:spPr>
              </pic:pic>
            </a:graphicData>
          </a:graphic>
        </wp:inline>
      </w:drawing>
    </w:r>
    <w:r w:rsidR="001810FA" w:rsidRPr="001810FA">
      <w:rPr>
        <w:rFonts w:ascii="Bosch Office Sans" w:hAnsi="Bosch Office Sans"/>
        <w:sz w:val="20"/>
      </w:rPr>
      <w:t xml:space="preserve"> </w:t>
    </w:r>
    <w:bookmarkEnd w:id="3"/>
  </w:p>
  <w:p w14:paraId="4F50F37B" w14:textId="77777777" w:rsidR="0078384F" w:rsidRDefault="0078384F">
    <w:pPr>
      <w:pStyle w:val="MLStat"/>
      <w:framePr w:w="3459" w:h="561" w:wrap="around" w:vAnchor="page" w:hAnchor="page" w:xAlign="right" w:y="630" w:anchorLock="1"/>
      <w:spacing w:before="0" w:after="0"/>
      <w:ind w:left="0" w:right="0" w:firstLine="0"/>
      <w:rPr>
        <w:rFonts w:ascii="Bosch Office Sans" w:hAnsi="Bosch Office Sans"/>
      </w:rPr>
    </w:pPr>
  </w:p>
  <w:p w14:paraId="6F99A1F4" w14:textId="0F944A0E" w:rsidR="0078384F" w:rsidRDefault="001810FA">
    <w:pPr>
      <w:pStyle w:val="MLStat"/>
      <w:framePr w:w="3459" w:h="561" w:wrap="around" w:vAnchor="page" w:hAnchor="page" w:xAlign="right" w:y="630" w:anchorLock="1"/>
      <w:spacing w:before="0" w:after="0" w:line="272" w:lineRule="atLeast"/>
      <w:ind w:left="0" w:right="0" w:firstLine="0"/>
      <w:rPr>
        <w:rFonts w:ascii="Bosch Office Sans" w:hAnsi="Bosch Office Sans"/>
        <w:color w:val="FFFFFF"/>
        <w:sz w:val="20"/>
      </w:rPr>
    </w:pPr>
    <w:bookmarkStart w:id="4" w:name="bkmlogo4"/>
    <w:r w:rsidRPr="001810FA">
      <w:rPr>
        <w:rFonts w:ascii="Bosch Office Sans" w:hAnsi="Bosch Office Sans"/>
        <w:sz w:val="20"/>
      </w:rPr>
      <w:t xml:space="preserve"> </w:t>
    </w:r>
    <w:r w:rsidRPr="001810FA">
      <w:rPr>
        <w:rFonts w:ascii="Bosch Office Sans" w:hAnsi="Bosch Office Sans"/>
        <w:sz w:val="20"/>
      </w:rPr>
      <w:drawing>
        <wp:inline distT="0" distB="0" distL="0" distR="0" wp14:anchorId="7AB9F2A1" wp14:editId="0D40F218">
          <wp:extent cx="349250" cy="355600"/>
          <wp:effectExtent l="0" t="0" r="0" b="6350"/>
          <wp:docPr id="5" name="Grafik 5" descr="Beschreibung: Beschreibung: Beschreibung: Beschreibung: Anker_BW_Prin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6" descr="Beschreibung: Beschreibung: Beschreibung: Beschreibung: Anker_BW_Print_2"/>
                  <pic:cNvPicPr>
                    <a:picLocks noChangeAspect="1" noChangeArrowheads="1"/>
                  </pic:cNvPicPr>
                </pic:nvPicPr>
                <pic:blipFill>
                  <a:blip r:embed="rId2">
                    <a:extLst>
                      <a:ext uri="{28A0092B-C50C-407E-A947-70E740481C1C}">
                        <a14:useLocalDpi xmlns:a14="http://schemas.microsoft.com/office/drawing/2010/main" val="0"/>
                      </a:ext>
                    </a:extLst>
                  </a:blip>
                  <a:srcRect t="-3214"/>
                  <a:stretch>
                    <a:fillRect/>
                  </a:stretch>
                </pic:blipFill>
                <pic:spPr bwMode="auto">
                  <a:xfrm>
                    <a:off x="0" y="0"/>
                    <a:ext cx="349250" cy="355600"/>
                  </a:xfrm>
                  <a:prstGeom prst="rect">
                    <a:avLst/>
                  </a:prstGeom>
                  <a:noFill/>
                  <a:ln>
                    <a:noFill/>
                  </a:ln>
                </pic:spPr>
              </pic:pic>
            </a:graphicData>
          </a:graphic>
        </wp:inline>
      </w:drawing>
    </w:r>
    <w:r w:rsidRPr="001810FA">
      <w:rPr>
        <w:rFonts w:ascii="Bosch Office Sans" w:hAnsi="Bosch Office Sans"/>
        <w:szCs w:val="2"/>
      </w:rPr>
      <w:t xml:space="preserve"> </w:t>
    </w:r>
    <w:r w:rsidRPr="001810FA">
      <w:rPr>
        <w:rFonts w:ascii="Bosch Office Sans" w:hAnsi="Bosch Office Sans"/>
        <w:sz w:val="20"/>
      </w:rPr>
      <w:t xml:space="preserve"> </w:t>
    </w:r>
    <w:bookmarkEnd w:id="4"/>
    <w:r w:rsidR="0078384F">
      <w:rPr>
        <w:rFonts w:ascii="Bosch Office Sans" w:hAnsi="Bosch Office Sans"/>
        <w:sz w:val="20"/>
      </w:rPr>
      <w:t xml:space="preserve"> </w:t>
    </w:r>
  </w:p>
  <w:tbl>
    <w:tblPr>
      <w:tblW w:w="10614" w:type="dxa"/>
      <w:tblBorders>
        <w:insideV w:val="single" w:sz="4" w:space="0" w:color="auto"/>
      </w:tblBorders>
      <w:shd w:val="clear" w:color="auto" w:fill="E6E6E6"/>
      <w:tblLayout w:type="fixed"/>
      <w:tblCellMar>
        <w:left w:w="136" w:type="dxa"/>
        <w:right w:w="136" w:type="dxa"/>
      </w:tblCellMar>
      <w:tblLook w:val="01E0" w:firstRow="1" w:lastRow="1" w:firstColumn="1" w:lastColumn="1" w:noHBand="0" w:noVBand="0"/>
    </w:tblPr>
    <w:tblGrid>
      <w:gridCol w:w="962"/>
      <w:gridCol w:w="5709"/>
      <w:gridCol w:w="1766"/>
      <w:gridCol w:w="2177"/>
    </w:tblGrid>
    <w:tr w:rsidR="0078384F" w14:paraId="078DD0CF" w14:textId="77777777">
      <w:trPr>
        <w:trHeight w:val="322"/>
      </w:trPr>
      <w:tc>
        <w:tcPr>
          <w:tcW w:w="962" w:type="dxa"/>
          <w:shd w:val="clear" w:color="auto" w:fill="E6E6E6"/>
        </w:tcPr>
        <w:p w14:paraId="73E6F989" w14:textId="77777777" w:rsidR="0078384F" w:rsidRDefault="0078384F">
          <w:pPr>
            <w:framePr w:h="680" w:hRule="exact" w:wrap="around" w:vAnchor="page" w:hAnchor="page" w:x="863" w:y="1719" w:anchorLock="1"/>
            <w:spacing w:line="227" w:lineRule="atLeast"/>
            <w:rPr>
              <w:noProof/>
              <w:spacing w:val="8"/>
            </w:rPr>
          </w:pPr>
          <w:bookmarkStart w:id="5" w:name="IDS_Seite" w:colFirst="3" w:colLast="3"/>
          <w:bookmarkStart w:id="6" w:name="stRelease" w:colFirst="2" w:colLast="2"/>
        </w:p>
      </w:tc>
      <w:tc>
        <w:tcPr>
          <w:tcW w:w="5709" w:type="dxa"/>
          <w:shd w:val="clear" w:color="auto" w:fill="E6E6E6"/>
        </w:tcPr>
        <w:p w14:paraId="7EFFEC2F" w14:textId="77777777" w:rsidR="0078384F" w:rsidRDefault="0078384F">
          <w:pPr>
            <w:framePr w:h="680" w:hRule="exact" w:wrap="around" w:vAnchor="page" w:hAnchor="page" w:x="863" w:y="1719" w:anchorLock="1"/>
            <w:spacing w:line="227" w:lineRule="atLeast"/>
            <w:rPr>
              <w:b/>
              <w:noProof/>
              <w:spacing w:val="8"/>
            </w:rPr>
          </w:pPr>
        </w:p>
      </w:tc>
      <w:tc>
        <w:tcPr>
          <w:tcW w:w="1766" w:type="dxa"/>
          <w:shd w:val="clear" w:color="auto" w:fill="E6E6E6"/>
        </w:tcPr>
        <w:p w14:paraId="3B14CB2C" w14:textId="77777777" w:rsidR="0078384F" w:rsidRDefault="0078384F" w:rsidP="00EE3154">
          <w:pPr>
            <w:framePr w:h="680" w:hRule="exact" w:wrap="around" w:vAnchor="page" w:hAnchor="page" w:x="863" w:y="1719" w:anchorLock="1"/>
            <w:spacing w:before="40" w:line="272" w:lineRule="atLeast"/>
            <w:ind w:right="-71"/>
            <w:rPr>
              <w:noProof/>
              <w:spacing w:val="8"/>
              <w:sz w:val="15"/>
            </w:rPr>
          </w:pPr>
          <w:r>
            <w:rPr>
              <w:noProof/>
              <w:spacing w:val="8"/>
              <w:sz w:val="15"/>
            </w:rPr>
            <w:t>Issue/Amendment</w:t>
          </w:r>
        </w:p>
      </w:tc>
      <w:tc>
        <w:tcPr>
          <w:tcW w:w="2177" w:type="dxa"/>
          <w:shd w:val="clear" w:color="auto" w:fill="E6E6E6"/>
        </w:tcPr>
        <w:p w14:paraId="27C339D1" w14:textId="77777777" w:rsidR="0078384F" w:rsidRDefault="0078384F" w:rsidP="00EE3154">
          <w:pPr>
            <w:framePr w:h="680" w:hRule="exact" w:wrap="around" w:vAnchor="page" w:hAnchor="page" w:x="863" w:y="1719" w:anchorLock="1"/>
            <w:spacing w:before="40" w:line="272" w:lineRule="atLeast"/>
            <w:rPr>
              <w:noProof/>
              <w:spacing w:val="8"/>
              <w:sz w:val="15"/>
            </w:rPr>
          </w:pPr>
          <w:r>
            <w:rPr>
              <w:noProof/>
              <w:spacing w:val="8"/>
              <w:sz w:val="15"/>
            </w:rPr>
            <w:t>Page</w:t>
          </w:r>
        </w:p>
      </w:tc>
    </w:tr>
    <w:tr w:rsidR="0078384F" w14:paraId="58E74F62" w14:textId="77777777">
      <w:trPr>
        <w:trHeight w:hRule="exact" w:val="357"/>
      </w:trPr>
      <w:tc>
        <w:tcPr>
          <w:tcW w:w="962" w:type="dxa"/>
          <w:shd w:val="clear" w:color="auto" w:fill="E6E6E6"/>
        </w:tcPr>
        <w:p w14:paraId="66904C6B" w14:textId="77777777" w:rsidR="0078384F" w:rsidRDefault="0078384F">
          <w:pPr>
            <w:framePr w:h="680" w:hRule="exact" w:wrap="around" w:vAnchor="page" w:hAnchor="page" w:x="863" w:y="1719" w:anchorLock="1"/>
            <w:spacing w:line="227" w:lineRule="atLeast"/>
            <w:rPr>
              <w:noProof/>
              <w:spacing w:val="8"/>
            </w:rPr>
          </w:pPr>
          <w:bookmarkStart w:id="7" w:name="fld_Zentralanweisung" w:colFirst="1" w:colLast="1"/>
          <w:bookmarkStart w:id="8" w:name="DdRelease" w:colFirst="2" w:colLast="2"/>
          <w:bookmarkStart w:id="9" w:name="bkmFormat01" w:colFirst="2" w:colLast="3"/>
          <w:bookmarkEnd w:id="5"/>
          <w:bookmarkEnd w:id="6"/>
        </w:p>
      </w:tc>
      <w:tc>
        <w:tcPr>
          <w:tcW w:w="5709" w:type="dxa"/>
          <w:shd w:val="clear" w:color="auto" w:fill="E6E6E6"/>
        </w:tcPr>
        <w:p w14:paraId="48D0A00E" w14:textId="77777777" w:rsidR="0078384F" w:rsidRPr="00237B77" w:rsidRDefault="0078384F" w:rsidP="001D499C">
          <w:pPr>
            <w:framePr w:h="680" w:hRule="exact" w:wrap="around" w:vAnchor="page" w:hAnchor="page" w:x="863" w:y="1719" w:anchorLock="1"/>
            <w:spacing w:before="30" w:line="227" w:lineRule="atLeast"/>
            <w:rPr>
              <w:noProof/>
              <w:spacing w:val="8"/>
              <w:lang w:val="en-US"/>
            </w:rPr>
          </w:pPr>
          <w:r w:rsidRPr="00237B77">
            <w:rPr>
              <w:b/>
              <w:noProof/>
              <w:spacing w:val="8"/>
              <w:lang w:val="en-US"/>
            </w:rPr>
            <w:t>A</w:t>
          </w:r>
          <w:r>
            <w:rPr>
              <w:b/>
              <w:noProof/>
              <w:spacing w:val="8"/>
              <w:lang w:val="en-US"/>
            </w:rPr>
            <w:t>utomotive Purchasing | level 4 d</w:t>
          </w:r>
          <w:r w:rsidRPr="00237B77">
            <w:rPr>
              <w:b/>
              <w:noProof/>
              <w:spacing w:val="8"/>
              <w:lang w:val="en-US"/>
            </w:rPr>
            <w:t>ocument</w:t>
          </w:r>
        </w:p>
      </w:tc>
      <w:tc>
        <w:tcPr>
          <w:tcW w:w="1766" w:type="dxa"/>
          <w:shd w:val="clear" w:color="auto" w:fill="E6E6E6"/>
        </w:tcPr>
        <w:p w14:paraId="0699043E" w14:textId="77777777" w:rsidR="0078384F" w:rsidRDefault="0078384F" w:rsidP="00283AC7">
          <w:pPr>
            <w:framePr w:h="680" w:hRule="exact" w:wrap="around" w:vAnchor="page" w:hAnchor="page" w:x="863" w:y="1719" w:anchorLock="1"/>
            <w:spacing w:before="8" w:line="227" w:lineRule="atLeast"/>
            <w:jc w:val="center"/>
            <w:rPr>
              <w:noProof/>
              <w:spacing w:val="8"/>
            </w:rPr>
          </w:pPr>
          <w:r>
            <w:rPr>
              <w:noProof/>
              <w:spacing w:val="8"/>
            </w:rPr>
            <w:t>x.y</w:t>
          </w:r>
        </w:p>
      </w:tc>
      <w:tc>
        <w:tcPr>
          <w:tcW w:w="2177" w:type="dxa"/>
          <w:shd w:val="clear" w:color="auto" w:fill="E6E6E6"/>
        </w:tcPr>
        <w:p w14:paraId="3744791E" w14:textId="77777777" w:rsidR="0078384F" w:rsidRDefault="00D90A86">
          <w:pPr>
            <w:framePr w:h="680" w:hRule="exact" w:wrap="around" w:vAnchor="page" w:hAnchor="page" w:x="863" w:y="1719" w:anchorLock="1"/>
            <w:spacing w:before="8" w:line="227" w:lineRule="atLeast"/>
            <w:rPr>
              <w:noProof/>
              <w:spacing w:val="8"/>
            </w:rPr>
          </w:pPr>
          <w:r>
            <w:rPr>
              <w:noProof/>
              <w:spacing w:val="8"/>
            </w:rPr>
            <w:fldChar w:fldCharType="begin"/>
          </w:r>
          <w:r w:rsidR="0078384F">
            <w:rPr>
              <w:noProof/>
              <w:spacing w:val="8"/>
            </w:rPr>
            <w:instrText xml:space="preserve"> PAGE </w:instrText>
          </w:r>
          <w:r>
            <w:rPr>
              <w:noProof/>
              <w:spacing w:val="8"/>
            </w:rPr>
            <w:fldChar w:fldCharType="separate"/>
          </w:r>
          <w:r w:rsidR="001810FA">
            <w:rPr>
              <w:noProof/>
              <w:spacing w:val="8"/>
            </w:rPr>
            <w:t>1</w:t>
          </w:r>
          <w:r>
            <w:rPr>
              <w:noProof/>
              <w:spacing w:val="8"/>
            </w:rPr>
            <w:fldChar w:fldCharType="end"/>
          </w:r>
          <w:r w:rsidR="0078384F">
            <w:rPr>
              <w:noProof/>
              <w:spacing w:val="8"/>
            </w:rPr>
            <w:t>/</w:t>
          </w:r>
          <w:r>
            <w:rPr>
              <w:noProof/>
              <w:spacing w:val="8"/>
            </w:rPr>
            <w:fldChar w:fldCharType="begin"/>
          </w:r>
          <w:r w:rsidR="0078384F">
            <w:rPr>
              <w:noProof/>
              <w:spacing w:val="8"/>
            </w:rPr>
            <w:instrText xml:space="preserve"> NUMPAGES </w:instrText>
          </w:r>
          <w:r>
            <w:rPr>
              <w:noProof/>
              <w:spacing w:val="8"/>
            </w:rPr>
            <w:fldChar w:fldCharType="separate"/>
          </w:r>
          <w:r w:rsidR="001810FA">
            <w:rPr>
              <w:noProof/>
              <w:spacing w:val="8"/>
            </w:rPr>
            <w:t>1</w:t>
          </w:r>
          <w:r>
            <w:rPr>
              <w:noProof/>
              <w:spacing w:val="8"/>
            </w:rPr>
            <w:fldChar w:fldCharType="end"/>
          </w:r>
        </w:p>
      </w:tc>
    </w:tr>
    <w:bookmarkEnd w:id="7"/>
    <w:bookmarkEnd w:id="8"/>
    <w:bookmarkEnd w:id="9"/>
  </w:tbl>
  <w:p w14:paraId="3CDD5A7D" w14:textId="77777777" w:rsidR="0078384F" w:rsidRDefault="0078384F">
    <w:pPr>
      <w:framePr w:h="680" w:hRule="exact" w:wrap="around" w:vAnchor="page" w:hAnchor="page" w:x="863" w:y="1719" w:anchorLock="1"/>
      <w:spacing w:line="240" w:lineRule="auto"/>
      <w:rPr>
        <w:noProof/>
        <w:spacing w:val="8"/>
        <w:sz w:val="2"/>
      </w:rPr>
    </w:pPr>
  </w:p>
  <w:tbl>
    <w:tblPr>
      <w:tblW w:w="10614" w:type="dxa"/>
      <w:tblLayout w:type="fixed"/>
      <w:tblCellMar>
        <w:left w:w="136" w:type="dxa"/>
        <w:right w:w="136" w:type="dxa"/>
      </w:tblCellMar>
      <w:tblLook w:val="01E0" w:firstRow="1" w:lastRow="1" w:firstColumn="1" w:lastColumn="1" w:noHBand="0" w:noVBand="0"/>
    </w:tblPr>
    <w:tblGrid>
      <w:gridCol w:w="1129"/>
      <w:gridCol w:w="6237"/>
      <w:gridCol w:w="1701"/>
      <w:gridCol w:w="1547"/>
    </w:tblGrid>
    <w:tr w:rsidR="0078384F" w:rsidRPr="007B70BA" w14:paraId="5C8F92F8" w14:textId="77777777" w:rsidTr="006C1FEA">
      <w:trPr>
        <w:cantSplit/>
        <w:trHeight w:hRule="exact" w:val="284"/>
      </w:trPr>
      <w:tc>
        <w:tcPr>
          <w:tcW w:w="1129" w:type="dxa"/>
          <w:tcBorders>
            <w:right w:val="single" w:sz="4" w:space="0" w:color="auto"/>
          </w:tcBorders>
          <w:shd w:val="clear" w:color="auto" w:fill="E6E6E6"/>
        </w:tcPr>
        <w:p w14:paraId="12E538DE" w14:textId="77777777" w:rsidR="0078384F" w:rsidRDefault="0078384F" w:rsidP="002D38F3">
          <w:pPr>
            <w:framePr w:wrap="around" w:vAnchor="page" w:hAnchor="page" w:x="863" w:y="2450" w:anchorLock="1"/>
            <w:spacing w:before="2" w:line="272" w:lineRule="exact"/>
            <w:rPr>
              <w:noProof/>
              <w:spacing w:val="8"/>
              <w:sz w:val="15"/>
            </w:rPr>
          </w:pPr>
          <w:bookmarkStart w:id="10" w:name="IDS_Datum" w:colFirst="3" w:colLast="3"/>
          <w:bookmarkStart w:id="11" w:name="DdSubject" w:colFirst="1" w:colLast="1"/>
          <w:bookmarkStart w:id="12" w:name="stFrom" w:colFirst="0" w:colLast="0"/>
          <w:bookmarkStart w:id="13" w:name="stContact" w:colFirst="2" w:colLast="2"/>
          <w:bookmarkStart w:id="14" w:name="bkmFormat04" w:colFirst="1" w:colLast="1"/>
          <w:bookmarkStart w:id="15" w:name="bkmFormat08" w:colFirst="2" w:colLast="2"/>
          <w:bookmarkStart w:id="16" w:name="bkmFormat09" w:colFirst="3" w:colLast="3"/>
          <w:r>
            <w:rPr>
              <w:noProof/>
              <w:spacing w:val="8"/>
              <w:sz w:val="15"/>
            </w:rPr>
            <w:t>From</w:t>
          </w:r>
        </w:p>
      </w:tc>
      <w:tc>
        <w:tcPr>
          <w:tcW w:w="6237" w:type="dxa"/>
          <w:vMerge w:val="restart"/>
          <w:tcBorders>
            <w:left w:val="single" w:sz="4" w:space="0" w:color="auto"/>
            <w:right w:val="single" w:sz="4" w:space="0" w:color="auto"/>
          </w:tcBorders>
          <w:shd w:val="clear" w:color="auto" w:fill="E6E6E6"/>
          <w:vAlign w:val="center"/>
        </w:tcPr>
        <w:p w14:paraId="7EC34CC0" w14:textId="4FCA2042" w:rsidR="0078384F" w:rsidRPr="0009411C" w:rsidRDefault="0078384F" w:rsidP="00B83776">
          <w:pPr>
            <w:framePr w:wrap="around" w:vAnchor="page" w:hAnchor="page" w:x="863" w:y="2450" w:anchorLock="1"/>
            <w:spacing w:after="68" w:line="227" w:lineRule="atLeast"/>
            <w:rPr>
              <w:noProof/>
              <w:spacing w:val="8"/>
              <w:lang w:val="en-US"/>
            </w:rPr>
          </w:pPr>
        </w:p>
      </w:tc>
      <w:tc>
        <w:tcPr>
          <w:tcW w:w="1701" w:type="dxa"/>
          <w:tcBorders>
            <w:left w:val="single" w:sz="4" w:space="0" w:color="auto"/>
            <w:right w:val="single" w:sz="4" w:space="0" w:color="auto"/>
          </w:tcBorders>
          <w:shd w:val="clear" w:color="auto" w:fill="E6E6E6"/>
        </w:tcPr>
        <w:p w14:paraId="2564531E" w14:textId="77777777" w:rsidR="0078384F" w:rsidRPr="007B70BA" w:rsidRDefault="0078384F" w:rsidP="00EE3154">
          <w:pPr>
            <w:framePr w:wrap="around" w:vAnchor="page" w:hAnchor="page" w:x="863" w:y="2450" w:anchorLock="1"/>
            <w:spacing w:before="2" w:line="272" w:lineRule="exact"/>
            <w:ind w:right="-71"/>
            <w:rPr>
              <w:noProof/>
              <w:spacing w:val="8"/>
              <w:sz w:val="15"/>
              <w:lang w:val="en-US"/>
            </w:rPr>
          </w:pPr>
          <w:r w:rsidRPr="007B70BA">
            <w:rPr>
              <w:noProof/>
              <w:spacing w:val="8"/>
              <w:sz w:val="15"/>
              <w:lang w:val="en-US"/>
            </w:rPr>
            <w:t>Our Reference</w:t>
          </w:r>
        </w:p>
      </w:tc>
      <w:tc>
        <w:tcPr>
          <w:tcW w:w="1547" w:type="dxa"/>
          <w:tcBorders>
            <w:left w:val="single" w:sz="4" w:space="0" w:color="auto"/>
          </w:tcBorders>
          <w:shd w:val="clear" w:color="auto" w:fill="E6E6E6"/>
        </w:tcPr>
        <w:p w14:paraId="14D578FF" w14:textId="77777777" w:rsidR="0078384F" w:rsidRPr="007B70BA" w:rsidRDefault="0078384F" w:rsidP="00EE3154">
          <w:pPr>
            <w:framePr w:wrap="around" w:vAnchor="page" w:hAnchor="page" w:x="863" w:y="2450" w:anchorLock="1"/>
            <w:spacing w:before="2" w:line="272" w:lineRule="exact"/>
            <w:rPr>
              <w:noProof/>
              <w:spacing w:val="8"/>
              <w:sz w:val="15"/>
              <w:lang w:val="en-US"/>
            </w:rPr>
          </w:pPr>
          <w:r w:rsidRPr="007B70BA">
            <w:rPr>
              <w:noProof/>
              <w:spacing w:val="8"/>
              <w:sz w:val="15"/>
              <w:lang w:val="en-US"/>
            </w:rPr>
            <w:t>Date</w:t>
          </w:r>
        </w:p>
      </w:tc>
    </w:tr>
    <w:tr w:rsidR="0078384F" w:rsidRPr="007B70BA" w14:paraId="31DC2FD5" w14:textId="77777777" w:rsidTr="006C1FEA">
      <w:trPr>
        <w:cantSplit/>
        <w:trHeight w:val="624"/>
      </w:trPr>
      <w:tc>
        <w:tcPr>
          <w:tcW w:w="1129" w:type="dxa"/>
          <w:tcBorders>
            <w:right w:val="single" w:sz="4" w:space="0" w:color="auto"/>
          </w:tcBorders>
          <w:shd w:val="clear" w:color="auto" w:fill="E6E6E6"/>
        </w:tcPr>
        <w:p w14:paraId="0B06271D" w14:textId="4346634E" w:rsidR="0078384F" w:rsidRDefault="002E74C8" w:rsidP="000D1B5B">
          <w:pPr>
            <w:framePr w:wrap="around" w:vAnchor="page" w:hAnchor="page" w:x="863" w:y="2450" w:anchorLock="1"/>
            <w:spacing w:before="2" w:line="272" w:lineRule="exact"/>
            <w:ind w:right="-71"/>
            <w:rPr>
              <w:noProof/>
              <w:spacing w:val="8"/>
              <w:sz w:val="18"/>
              <w:szCs w:val="18"/>
              <w:lang w:val="en-US"/>
            </w:rPr>
          </w:pPr>
          <w:bookmarkStart w:id="17" w:name="ddFrom" w:colFirst="0" w:colLast="0"/>
          <w:bookmarkStart w:id="18" w:name="fld_Datum" w:colFirst="3" w:colLast="3"/>
          <w:bookmarkStart w:id="19" w:name="fld_Bearbeiter" w:colFirst="2" w:colLast="2"/>
          <w:bookmarkStart w:id="20" w:name="bkmFormat03" w:colFirst="0" w:colLast="0"/>
          <w:bookmarkStart w:id="21" w:name="bkmFormat02" w:colFirst="2" w:colLast="2"/>
          <w:bookmarkStart w:id="22" w:name="bkmFormat07" w:colFirst="3" w:colLast="3"/>
          <w:bookmarkEnd w:id="10"/>
          <w:bookmarkEnd w:id="11"/>
          <w:bookmarkEnd w:id="12"/>
          <w:bookmarkEnd w:id="13"/>
          <w:bookmarkEnd w:id="14"/>
          <w:bookmarkEnd w:id="15"/>
          <w:bookmarkEnd w:id="16"/>
          <w:r w:rsidRPr="002E74C8">
            <w:rPr>
              <w:noProof/>
              <w:color w:val="0070C0"/>
              <w:spacing w:val="8"/>
              <w:sz w:val="18"/>
              <w:szCs w:val="18"/>
              <w:lang w:val="en-US"/>
            </w:rPr>
            <w:t>M</w:t>
          </w:r>
          <w:r w:rsidR="0078384F">
            <w:rPr>
              <w:noProof/>
              <w:spacing w:val="8"/>
              <w:sz w:val="18"/>
              <w:szCs w:val="18"/>
              <w:lang w:val="en-US"/>
            </w:rPr>
            <w:t>/PP</w:t>
          </w:r>
          <w:r w:rsidR="00E86E67">
            <w:rPr>
              <w:noProof/>
              <w:spacing w:val="8"/>
              <w:sz w:val="18"/>
              <w:szCs w:val="18"/>
              <w:lang w:val="en-US"/>
            </w:rPr>
            <w:t>x</w:t>
          </w:r>
          <w:r w:rsidR="0078384F">
            <w:rPr>
              <w:noProof/>
              <w:spacing w:val="8"/>
              <w:sz w:val="18"/>
              <w:szCs w:val="18"/>
              <w:lang w:val="en-US"/>
            </w:rPr>
            <w:t xml:space="preserve">_ </w:t>
          </w:r>
        </w:p>
        <w:p w14:paraId="0617300C" w14:textId="77777777" w:rsidR="0078384F" w:rsidRPr="007B70BA" w:rsidRDefault="0078384F" w:rsidP="000D1B5B">
          <w:pPr>
            <w:framePr w:wrap="around" w:vAnchor="page" w:hAnchor="page" w:x="863" w:y="2450" w:anchorLock="1"/>
            <w:spacing w:before="2" w:line="272" w:lineRule="exact"/>
            <w:ind w:right="-71"/>
            <w:rPr>
              <w:noProof/>
              <w:spacing w:val="8"/>
              <w:sz w:val="20"/>
              <w:lang w:val="en-US"/>
            </w:rPr>
          </w:pPr>
        </w:p>
      </w:tc>
      <w:tc>
        <w:tcPr>
          <w:tcW w:w="6237" w:type="dxa"/>
          <w:vMerge/>
          <w:tcBorders>
            <w:left w:val="single" w:sz="4" w:space="0" w:color="auto"/>
            <w:right w:val="single" w:sz="4" w:space="0" w:color="auto"/>
          </w:tcBorders>
          <w:shd w:val="clear" w:color="auto" w:fill="E6E6E6"/>
        </w:tcPr>
        <w:p w14:paraId="429AEBCA" w14:textId="77777777" w:rsidR="0078384F" w:rsidRPr="007B70BA" w:rsidRDefault="0078384F">
          <w:pPr>
            <w:framePr w:wrap="around" w:vAnchor="page" w:hAnchor="page" w:x="863" w:y="2450" w:anchorLock="1"/>
            <w:spacing w:before="30" w:line="227" w:lineRule="atLeast"/>
            <w:rPr>
              <w:noProof/>
              <w:spacing w:val="8"/>
              <w:lang w:val="en-US"/>
            </w:rPr>
          </w:pPr>
        </w:p>
      </w:tc>
      <w:tc>
        <w:tcPr>
          <w:tcW w:w="1701" w:type="dxa"/>
          <w:tcBorders>
            <w:left w:val="single" w:sz="4" w:space="0" w:color="auto"/>
            <w:right w:val="single" w:sz="4" w:space="0" w:color="auto"/>
          </w:tcBorders>
          <w:shd w:val="clear" w:color="auto" w:fill="E6E6E6"/>
        </w:tcPr>
        <w:p w14:paraId="4C547D66" w14:textId="1A2B1E77" w:rsidR="0078384F" w:rsidRPr="007B70BA" w:rsidRDefault="002E74C8" w:rsidP="00C2422C">
          <w:pPr>
            <w:framePr w:wrap="around" w:vAnchor="page" w:hAnchor="page" w:x="863" w:y="2450" w:anchorLock="1"/>
            <w:spacing w:before="2" w:line="272" w:lineRule="exact"/>
            <w:ind w:right="-71"/>
            <w:rPr>
              <w:noProof/>
              <w:spacing w:val="8"/>
              <w:sz w:val="18"/>
              <w:szCs w:val="18"/>
              <w:lang w:val="en-US"/>
            </w:rPr>
          </w:pPr>
          <w:r w:rsidRPr="002E74C8">
            <w:rPr>
              <w:noProof/>
              <w:color w:val="0070C0"/>
              <w:spacing w:val="8"/>
              <w:sz w:val="18"/>
              <w:szCs w:val="18"/>
              <w:lang w:val="en-US"/>
            </w:rPr>
            <w:t>M</w:t>
          </w:r>
          <w:r w:rsidR="0078384F" w:rsidRPr="002E74C8">
            <w:rPr>
              <w:noProof/>
              <w:color w:val="0070C0"/>
              <w:spacing w:val="8"/>
              <w:sz w:val="18"/>
              <w:szCs w:val="18"/>
              <w:lang w:val="en-US"/>
            </w:rPr>
            <w:t>/</w:t>
          </w:r>
          <w:r w:rsidR="0078384F">
            <w:rPr>
              <w:noProof/>
              <w:spacing w:val="8"/>
              <w:sz w:val="18"/>
              <w:szCs w:val="18"/>
              <w:lang w:val="en-US"/>
            </w:rPr>
            <w:t>PPx_Name</w:t>
          </w:r>
        </w:p>
      </w:tc>
      <w:tc>
        <w:tcPr>
          <w:tcW w:w="1547" w:type="dxa"/>
          <w:tcBorders>
            <w:left w:val="single" w:sz="4" w:space="0" w:color="auto"/>
          </w:tcBorders>
          <w:shd w:val="clear" w:color="auto" w:fill="E6E6E6"/>
        </w:tcPr>
        <w:p w14:paraId="605B83CD" w14:textId="12A63A93" w:rsidR="0078384F" w:rsidRPr="007B70BA" w:rsidRDefault="002E74C8" w:rsidP="00096FAB">
          <w:pPr>
            <w:framePr w:wrap="around" w:vAnchor="page" w:hAnchor="page" w:x="863" w:y="2450" w:anchorLock="1"/>
            <w:spacing w:line="272" w:lineRule="exact"/>
            <w:rPr>
              <w:noProof/>
              <w:spacing w:val="8"/>
              <w:lang w:val="en-US"/>
            </w:rPr>
          </w:pPr>
          <w:r>
            <w:rPr>
              <w:noProof/>
              <w:spacing w:val="8"/>
              <w:lang w:val="en-US"/>
            </w:rPr>
            <w:t>xx.yy.zzzz</w:t>
          </w:r>
        </w:p>
      </w:tc>
    </w:tr>
    <w:bookmarkEnd w:id="17"/>
    <w:bookmarkEnd w:id="18"/>
    <w:bookmarkEnd w:id="19"/>
    <w:bookmarkEnd w:id="20"/>
    <w:bookmarkEnd w:id="21"/>
    <w:bookmarkEnd w:id="22"/>
  </w:tbl>
  <w:p w14:paraId="6723C87B" w14:textId="77777777" w:rsidR="0078384F" w:rsidRPr="007B70BA" w:rsidRDefault="0078384F">
    <w:pPr>
      <w:framePr w:wrap="around" w:vAnchor="page" w:hAnchor="page" w:x="863" w:y="2450" w:anchorLock="1"/>
      <w:spacing w:line="240" w:lineRule="auto"/>
      <w:rPr>
        <w:noProof/>
        <w:spacing w:val="8"/>
        <w:sz w:val="2"/>
        <w:lang w:val="en-US"/>
      </w:rPr>
    </w:pPr>
  </w:p>
  <w:p w14:paraId="62CF092C" w14:textId="77777777" w:rsidR="0078384F" w:rsidRPr="007B70BA" w:rsidRDefault="0078384F">
    <w:pPr>
      <w:pStyle w:val="Header"/>
      <w:rPr>
        <w:lang w:val="en-US"/>
      </w:rPr>
    </w:pPr>
  </w:p>
  <w:p w14:paraId="3B9FCBCE" w14:textId="77777777" w:rsidR="0078384F" w:rsidRPr="007B70BA" w:rsidRDefault="0078384F">
    <w:pPr>
      <w:pStyle w:val="Header"/>
      <w:rPr>
        <w:lang w:val="en-US"/>
      </w:rPr>
    </w:pPr>
  </w:p>
  <w:p w14:paraId="7C5A6A1C" w14:textId="77777777" w:rsidR="0078384F" w:rsidRPr="007B70BA" w:rsidRDefault="0078384F">
    <w:pPr>
      <w:spacing w:before="2" w:line="272" w:lineRule="exact"/>
      <w:rPr>
        <w:noProof/>
        <w:spacing w:val="8"/>
        <w:sz w:val="15"/>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40276" w14:textId="77777777" w:rsidR="0078384F" w:rsidRDefault="00062B39">
    <w:pPr>
      <w:pStyle w:val="MLStat"/>
      <w:tabs>
        <w:tab w:val="center" w:pos="4153"/>
        <w:tab w:val="right" w:pos="8306"/>
      </w:tabs>
      <w:spacing w:before="0" w:after="0" w:line="300" w:lineRule="atLeast"/>
      <w:ind w:left="0" w:right="0" w:firstLine="0"/>
      <w:rPr>
        <w:rFonts w:ascii="Times New Roman" w:hAnsi="Times New Roman"/>
      </w:rPr>
    </w:pPr>
    <w:r>
      <w:rPr>
        <w:rFonts w:ascii="Times New Roman" w:hAnsi="Times New Roman"/>
      </w:rPr>
      <mc:AlternateContent>
        <mc:Choice Requires="wps">
          <w:drawing>
            <wp:anchor distT="0" distB="0" distL="114300" distR="114300" simplePos="0" relativeHeight="251657728" behindDoc="0" locked="0" layoutInCell="0" allowOverlap="1" wp14:anchorId="4AB04E85" wp14:editId="68C1336F">
              <wp:simplePos x="0" y="0"/>
              <wp:positionH relativeFrom="margin">
                <wp:posOffset>-662305</wp:posOffset>
              </wp:positionH>
              <wp:positionV relativeFrom="page">
                <wp:posOffset>5346700</wp:posOffset>
              </wp:positionV>
              <wp:extent cx="179705" cy="0"/>
              <wp:effectExtent l="13970" t="12700" r="6350" b="6350"/>
              <wp:wrapNone/>
              <wp:docPr id="1"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32AEE9" id="Line 36" o:spid="_x0000_s1026" style="position:absolute;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52.15pt,421pt" to="-38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" o:allowincell="f" strokeweight=".5pt">
              <w10:wrap anchorx="margin" anchory="page"/>
            </v:line>
          </w:pict>
        </mc:Fallback>
      </mc:AlternateContent>
    </w:r>
  </w:p>
  <w:p w14:paraId="3C6F1620" w14:textId="77777777" w:rsidR="0078384F" w:rsidRDefault="0078384F">
    <w:pPr>
      <w:pStyle w:val="MLStat"/>
      <w:framePr w:w="3459" w:h="561" w:wrap="around" w:vAnchor="page" w:hAnchor="page" w:xAlign="right" w:y="630" w:anchorLock="1"/>
      <w:spacing w:before="0" w:after="0"/>
      <w:ind w:left="0" w:right="0" w:firstLine="0"/>
      <w:rPr>
        <w:rFonts w:ascii="Times New Roman" w:hAnsi="Times New Roman"/>
      </w:rPr>
    </w:pPr>
  </w:p>
  <w:p w14:paraId="0CB09861" w14:textId="77777777" w:rsidR="0078384F" w:rsidRDefault="0078384F">
    <w:pPr>
      <w:pStyle w:val="MLStat"/>
      <w:framePr w:w="3459" w:h="561" w:wrap="around" w:vAnchor="page" w:hAnchor="page" w:xAlign="right" w:y="630" w:anchorLock="1"/>
      <w:spacing w:before="0" w:after="0" w:line="272" w:lineRule="atLeast"/>
      <w:ind w:left="0" w:right="0" w:firstLine="0"/>
      <w:rPr>
        <w:rFonts w:ascii="Arial" w:hAnsi="Arial"/>
        <w:color w:val="FFFFFF"/>
        <w:sz w:val="22"/>
      </w:rPr>
    </w:pPr>
    <w:r>
      <w:rPr>
        <w:rFonts w:ascii="Times New Roman" w:hAnsi="Times New Roman"/>
        <w:sz w:val="22"/>
      </w:rPr>
      <w:t xml:space="preserve">  </w:t>
    </w:r>
  </w:p>
  <w:p w14:paraId="6DD2710A" w14:textId="77777777" w:rsidR="0078384F" w:rsidRDefault="0078384F">
    <w:pPr>
      <w:framePr w:w="6946" w:h="567" w:hSpace="142" w:wrap="around" w:hAnchor="margin" w:x="1" w:y="-1025" w:anchorLock="1"/>
      <w:shd w:val="clear" w:color="FFFFFF" w:fill="auto"/>
      <w:rPr>
        <w:rFonts w:ascii="Arial" w:hAnsi="Arial"/>
        <w:noProof/>
        <w:color w:val="FFFFFF"/>
        <w:spacing w:val="8"/>
      </w:rPr>
    </w:pPr>
    <w:r>
      <w:rPr>
        <w:rFonts w:ascii="Arial" w:hAnsi="Arial"/>
        <w:noProof/>
        <w:spacing w:val="8"/>
      </w:rPr>
      <w:t xml:space="preserve">  </w:t>
    </w:r>
  </w:p>
  <w:tbl>
    <w:tblPr>
      <w:tblW w:w="0" w:type="auto"/>
      <w:tblLayout w:type="fixed"/>
      <w:tblCellMar>
        <w:left w:w="70" w:type="dxa"/>
        <w:right w:w="70" w:type="dxa"/>
      </w:tblCellMar>
      <w:tblLook w:val="0000" w:firstRow="0" w:lastRow="0" w:firstColumn="0" w:lastColumn="0" w:noHBand="0" w:noVBand="0"/>
    </w:tblPr>
    <w:tblGrid>
      <w:gridCol w:w="2748"/>
    </w:tblGrid>
    <w:tr w:rsidR="0078384F" w14:paraId="7C4C06FD" w14:textId="77777777">
      <w:tc>
        <w:tcPr>
          <w:tcW w:w="2748" w:type="dxa"/>
        </w:tcPr>
        <w:p w14:paraId="3D47887D" w14:textId="77777777" w:rsidR="0078384F" w:rsidRDefault="0078384F">
          <w:pPr>
            <w:pStyle w:val="MLStat"/>
            <w:framePr w:w="2608" w:hSpace="408" w:wrap="around" w:hAnchor="page" w:xAlign="right" w:y="18" w:anchorLock="1"/>
            <w:spacing w:before="0" w:after="0" w:line="240" w:lineRule="auto"/>
            <w:ind w:left="0" w:right="0" w:firstLine="0"/>
            <w:outlineLvl w:val="0"/>
            <w:rPr>
              <w:rFonts w:ascii="Arial" w:hAnsi="Arial"/>
              <w:sz w:val="15"/>
            </w:rPr>
          </w:pPr>
          <w:r>
            <w:rPr>
              <w:rFonts w:ascii="Arial" w:hAnsi="Arial"/>
              <w:sz w:val="15"/>
            </w:rPr>
            <w:t>Location</w:t>
          </w:r>
        </w:p>
      </w:tc>
    </w:tr>
    <w:tr w:rsidR="0078384F" w14:paraId="39F869E9" w14:textId="77777777">
      <w:trPr>
        <w:trHeight w:hRule="exact" w:val="295"/>
      </w:trPr>
      <w:tc>
        <w:tcPr>
          <w:tcW w:w="2748" w:type="dxa"/>
        </w:tcPr>
        <w:p w14:paraId="0BB5011D" w14:textId="77777777" w:rsidR="0078384F" w:rsidRDefault="0078384F">
          <w:pPr>
            <w:pStyle w:val="MLStat"/>
            <w:framePr w:w="2608" w:hSpace="408" w:wrap="around" w:hAnchor="page" w:xAlign="right" w:y="18" w:anchorLock="1"/>
            <w:spacing w:before="0" w:after="0" w:line="295" w:lineRule="exact"/>
            <w:ind w:left="0" w:right="0" w:firstLine="0"/>
            <w:outlineLvl w:val="0"/>
            <w:rPr>
              <w:rFonts w:ascii="Times New Roman" w:hAnsi="Times New Roman"/>
              <w:sz w:val="24"/>
            </w:rPr>
          </w:pPr>
          <w:r>
            <w:rPr>
              <w:rFonts w:ascii="Times New Roman" w:hAnsi="Times New Roman"/>
              <w:sz w:val="24"/>
            </w:rPr>
            <w:t>ddDate</w:t>
          </w:r>
        </w:p>
      </w:tc>
    </w:tr>
    <w:tr w:rsidR="0078384F" w14:paraId="52F02DEB" w14:textId="77777777">
      <w:trPr>
        <w:trHeight w:hRule="exact" w:val="295"/>
      </w:trPr>
      <w:tc>
        <w:tcPr>
          <w:tcW w:w="2748" w:type="dxa"/>
        </w:tcPr>
        <w:p w14:paraId="0A03E837" w14:textId="77777777" w:rsidR="0078384F" w:rsidRDefault="0078384F">
          <w:pPr>
            <w:pStyle w:val="MLStat"/>
            <w:framePr w:w="2608" w:hSpace="408" w:wrap="around" w:hAnchor="page" w:xAlign="right" w:y="18" w:anchorLock="1"/>
            <w:spacing w:before="0" w:after="0" w:line="295" w:lineRule="exact"/>
            <w:ind w:left="0" w:right="0" w:firstLine="0"/>
            <w:outlineLvl w:val="0"/>
            <w:rPr>
              <w:rFonts w:ascii="Times New Roman" w:hAnsi="Times New Roman"/>
              <w:sz w:val="24"/>
            </w:rPr>
          </w:pPr>
          <w:r>
            <w:rPr>
              <w:rFonts w:ascii="Times New Roman" w:hAnsi="Times New Roman"/>
              <w:sz w:val="24"/>
            </w:rPr>
            <w:t>DdNum</w:t>
          </w:r>
        </w:p>
      </w:tc>
    </w:tr>
  </w:tbl>
  <w:p w14:paraId="631E6317" w14:textId="77777777" w:rsidR="0078384F" w:rsidRDefault="0078384F">
    <w:pPr>
      <w:pStyle w:val="MLStat"/>
      <w:framePr w:w="2608" w:hSpace="408" w:wrap="around" w:hAnchor="page" w:xAlign="right" w:y="18" w:anchorLock="1"/>
      <w:spacing w:before="0" w:after="0"/>
      <w:ind w:left="0" w:right="567" w:firstLine="0"/>
      <w:rPr>
        <w:rFonts w:ascii="Times New Roman" w:hAnsi="Times New Roman"/>
      </w:rPr>
    </w:pPr>
  </w:p>
  <w:p w14:paraId="1FCC5794" w14:textId="77777777" w:rsidR="0078384F" w:rsidRDefault="0078384F">
    <w:pPr>
      <w:pStyle w:val="MLStat"/>
      <w:framePr w:w="2608" w:hSpace="408" w:wrap="around" w:hAnchor="page" w:xAlign="right" w:y="18" w:anchorLock="1"/>
      <w:spacing w:before="0" w:after="0" w:line="20" w:lineRule="atLeast"/>
      <w:ind w:left="0" w:right="567" w:firstLine="0"/>
      <w:rPr>
        <w:rFonts w:ascii="Times New Roman" w:hAnsi="Times New Roman"/>
      </w:rPr>
    </w:pPr>
  </w:p>
  <w:p w14:paraId="7D4883A8" w14:textId="77777777" w:rsidR="0078384F" w:rsidRDefault="0078384F">
    <w:pPr>
      <w:pStyle w:val="MLStat"/>
      <w:tabs>
        <w:tab w:val="center" w:pos="4153"/>
        <w:tab w:val="right" w:pos="8306"/>
      </w:tabs>
      <w:spacing w:before="0" w:after="442" w:line="295" w:lineRule="exact"/>
      <w:ind w:left="0" w:right="0" w:firstLine="0"/>
      <w:rPr>
        <w:rFonts w:ascii="Times New Roman" w:hAnsi="Times New Roman"/>
      </w:rPr>
    </w:pPr>
  </w:p>
  <w:p w14:paraId="61EFBB64" w14:textId="77777777" w:rsidR="0078384F" w:rsidRDefault="0078384F">
    <w:pPr>
      <w:pStyle w:val="MLStat"/>
      <w:framePr w:w="5670" w:wrap="around" w:vAnchor="page" w:hAnchor="page" w:xAlign="right" w:yAlign="top" w:anchorLock="1"/>
      <w:tabs>
        <w:tab w:val="right" w:pos="3289"/>
      </w:tabs>
      <w:spacing w:before="0" w:after="0" w:line="567" w:lineRule="exact"/>
      <w:ind w:left="0" w:right="0" w:firstLine="0"/>
      <w:rPr>
        <w:rFonts w:ascii="Times New Roman" w:hAnsi="Times New Roman"/>
      </w:rPr>
    </w:pPr>
  </w:p>
  <w:p w14:paraId="44F4D2CE" w14:textId="77777777" w:rsidR="0078384F" w:rsidRDefault="0078384F">
    <w:pPr>
      <w:pStyle w:val="MLStat"/>
      <w:framePr w:w="5670" w:wrap="around" w:vAnchor="page" w:hAnchor="page" w:xAlign="right" w:yAlign="top" w:anchorLock="1"/>
      <w:tabs>
        <w:tab w:val="right" w:pos="5102"/>
      </w:tabs>
      <w:spacing w:before="0" w:after="0" w:line="240" w:lineRule="atLeast"/>
      <w:ind w:left="0" w:right="0" w:firstLine="0"/>
      <w:rPr>
        <w:rFonts w:ascii="Arial" w:hAnsi="Arial"/>
        <w:color w:val="FFFFFF"/>
        <w:sz w:val="22"/>
      </w:rPr>
    </w:pPr>
    <w:r>
      <w:rPr>
        <w:rFonts w:ascii="Times New Roman" w:hAnsi="Times New Roman"/>
        <w:sz w:val="22"/>
      </w:rPr>
      <w:tab/>
      <w:t xml:space="preserve"> </w:t>
    </w:r>
  </w:p>
  <w:tbl>
    <w:tblPr>
      <w:tblW w:w="0" w:type="auto"/>
      <w:tblInd w:w="8" w:type="dxa"/>
      <w:tblLayout w:type="fixed"/>
      <w:tblCellMar>
        <w:left w:w="0" w:type="dxa"/>
        <w:right w:w="0" w:type="dxa"/>
      </w:tblCellMar>
      <w:tblLook w:val="0000" w:firstRow="0" w:lastRow="0" w:firstColumn="0" w:lastColumn="0" w:noHBand="0" w:noVBand="0"/>
    </w:tblPr>
    <w:tblGrid>
      <w:gridCol w:w="1769"/>
      <w:gridCol w:w="2586"/>
      <w:gridCol w:w="1769"/>
      <w:gridCol w:w="1769"/>
    </w:tblGrid>
    <w:tr w:rsidR="0078384F" w14:paraId="49F60CAD" w14:textId="77777777">
      <w:tc>
        <w:tcPr>
          <w:tcW w:w="1769" w:type="dxa"/>
          <w:tcBorders>
            <w:right w:val="single" w:sz="4" w:space="0" w:color="000000"/>
          </w:tcBorders>
        </w:tcPr>
        <w:p w14:paraId="7F47FCC1" w14:textId="77777777" w:rsidR="0078384F" w:rsidRDefault="0078384F">
          <w:pPr>
            <w:pStyle w:val="MLStat"/>
            <w:spacing w:before="0" w:after="0" w:line="240" w:lineRule="auto"/>
            <w:ind w:left="0" w:right="0" w:firstLine="0"/>
            <w:outlineLvl w:val="0"/>
            <w:rPr>
              <w:rFonts w:ascii="Arial" w:hAnsi="Arial"/>
              <w:sz w:val="15"/>
            </w:rPr>
          </w:pPr>
          <w:r>
            <w:rPr>
              <w:rFonts w:ascii="Arial" w:hAnsi="Arial"/>
              <w:sz w:val="15"/>
            </w:rPr>
            <w:t>StFrom</w:t>
          </w:r>
        </w:p>
      </w:tc>
      <w:tc>
        <w:tcPr>
          <w:tcW w:w="2586" w:type="dxa"/>
          <w:tcBorders>
            <w:left w:val="nil"/>
            <w:right w:val="single" w:sz="4" w:space="0" w:color="000000"/>
          </w:tcBorders>
        </w:tcPr>
        <w:p w14:paraId="07B862BD" w14:textId="77777777" w:rsidR="0078384F" w:rsidRDefault="0078384F">
          <w:pPr>
            <w:pStyle w:val="MLStat"/>
            <w:spacing w:before="0" w:after="0" w:line="240" w:lineRule="auto"/>
            <w:ind w:left="136" w:right="0" w:firstLine="0"/>
            <w:outlineLvl w:val="0"/>
            <w:rPr>
              <w:rFonts w:ascii="Arial" w:hAnsi="Arial"/>
              <w:sz w:val="15"/>
            </w:rPr>
          </w:pPr>
          <w:r>
            <w:rPr>
              <w:rFonts w:ascii="Arial" w:hAnsi="Arial"/>
              <w:sz w:val="15"/>
            </w:rPr>
            <w:t>stContact</w:t>
          </w:r>
        </w:p>
      </w:tc>
      <w:tc>
        <w:tcPr>
          <w:tcW w:w="1769" w:type="dxa"/>
          <w:tcBorders>
            <w:left w:val="nil"/>
            <w:right w:val="single" w:sz="4" w:space="0" w:color="000000"/>
          </w:tcBorders>
        </w:tcPr>
        <w:p w14:paraId="47B0B26B" w14:textId="77777777" w:rsidR="0078384F" w:rsidRDefault="0078384F">
          <w:pPr>
            <w:pStyle w:val="MLStat"/>
            <w:spacing w:before="0" w:after="0" w:line="240" w:lineRule="auto"/>
            <w:ind w:left="136" w:right="0" w:firstLine="0"/>
            <w:outlineLvl w:val="0"/>
            <w:rPr>
              <w:rFonts w:ascii="Arial" w:hAnsi="Arial"/>
              <w:sz w:val="15"/>
            </w:rPr>
          </w:pPr>
          <w:r>
            <w:rPr>
              <w:rFonts w:ascii="Arial" w:hAnsi="Arial"/>
              <w:sz w:val="15"/>
            </w:rPr>
            <w:t>stPhone</w:t>
          </w:r>
        </w:p>
      </w:tc>
      <w:tc>
        <w:tcPr>
          <w:tcW w:w="1769" w:type="dxa"/>
          <w:tcBorders>
            <w:left w:val="nil"/>
            <w:right w:val="single" w:sz="4" w:space="0" w:color="auto"/>
          </w:tcBorders>
        </w:tcPr>
        <w:p w14:paraId="60B990D4" w14:textId="77777777" w:rsidR="0078384F" w:rsidRDefault="0078384F">
          <w:pPr>
            <w:pStyle w:val="MLStat"/>
            <w:spacing w:before="0" w:after="0" w:line="240" w:lineRule="auto"/>
            <w:ind w:left="136" w:right="0" w:firstLine="0"/>
            <w:outlineLvl w:val="0"/>
            <w:rPr>
              <w:rFonts w:ascii="Arial" w:hAnsi="Arial"/>
              <w:sz w:val="15"/>
            </w:rPr>
          </w:pPr>
          <w:r>
            <w:rPr>
              <w:rFonts w:ascii="Arial" w:hAnsi="Arial"/>
              <w:sz w:val="15"/>
            </w:rPr>
            <w:t>stFax</w:t>
          </w:r>
        </w:p>
      </w:tc>
    </w:tr>
    <w:tr w:rsidR="0078384F" w14:paraId="628F5867" w14:textId="77777777">
      <w:trPr>
        <w:trHeight w:val="295"/>
      </w:trPr>
      <w:tc>
        <w:tcPr>
          <w:tcW w:w="1769" w:type="dxa"/>
          <w:tcBorders>
            <w:right w:val="single" w:sz="4" w:space="0" w:color="000000"/>
          </w:tcBorders>
        </w:tcPr>
        <w:p w14:paraId="7F5125C1" w14:textId="77777777" w:rsidR="0078384F" w:rsidRDefault="0078384F">
          <w:pPr>
            <w:pStyle w:val="MLStat"/>
            <w:spacing w:before="0" w:after="0" w:line="295" w:lineRule="exact"/>
            <w:ind w:left="0" w:right="0" w:firstLine="0"/>
            <w:outlineLvl w:val="0"/>
            <w:rPr>
              <w:rFonts w:ascii="Times New Roman" w:hAnsi="Times New Roman"/>
              <w:sz w:val="24"/>
            </w:rPr>
          </w:pPr>
          <w:r>
            <w:rPr>
              <w:rFonts w:ascii="Times New Roman" w:hAnsi="Times New Roman"/>
              <w:sz w:val="24"/>
            </w:rPr>
            <w:t>DdFrom</w:t>
          </w:r>
        </w:p>
      </w:tc>
      <w:tc>
        <w:tcPr>
          <w:tcW w:w="2586" w:type="dxa"/>
          <w:tcBorders>
            <w:left w:val="nil"/>
            <w:right w:val="single" w:sz="4" w:space="0" w:color="000000"/>
          </w:tcBorders>
        </w:tcPr>
        <w:p w14:paraId="6722664E" w14:textId="77777777" w:rsidR="0078384F" w:rsidRDefault="0078384F">
          <w:pPr>
            <w:pStyle w:val="MLStat"/>
            <w:spacing w:before="0" w:after="0" w:line="295" w:lineRule="exact"/>
            <w:ind w:left="136" w:right="0" w:firstLine="0"/>
            <w:outlineLvl w:val="0"/>
            <w:rPr>
              <w:rFonts w:ascii="Times New Roman" w:hAnsi="Times New Roman"/>
              <w:sz w:val="24"/>
            </w:rPr>
          </w:pPr>
          <w:r>
            <w:rPr>
              <w:rFonts w:ascii="Times New Roman" w:hAnsi="Times New Roman"/>
              <w:sz w:val="24"/>
            </w:rPr>
            <w:t>UdName</w:t>
          </w:r>
        </w:p>
      </w:tc>
      <w:tc>
        <w:tcPr>
          <w:tcW w:w="1769" w:type="dxa"/>
          <w:tcBorders>
            <w:left w:val="nil"/>
            <w:right w:val="single" w:sz="4" w:space="0" w:color="000000"/>
          </w:tcBorders>
        </w:tcPr>
        <w:p w14:paraId="2DBBAEA8" w14:textId="77777777" w:rsidR="0078384F" w:rsidRDefault="0078384F">
          <w:pPr>
            <w:pStyle w:val="MLStat"/>
            <w:spacing w:before="0" w:after="0" w:line="295" w:lineRule="exact"/>
            <w:ind w:left="136" w:right="0" w:firstLine="0"/>
            <w:outlineLvl w:val="0"/>
            <w:rPr>
              <w:rFonts w:ascii="Arial" w:hAnsi="Arial"/>
              <w:sz w:val="15"/>
            </w:rPr>
          </w:pPr>
          <w:r>
            <w:rPr>
              <w:rFonts w:ascii="Arial" w:hAnsi="Arial"/>
              <w:sz w:val="15"/>
            </w:rPr>
            <w:t>UdPhone</w:t>
          </w:r>
        </w:p>
      </w:tc>
      <w:tc>
        <w:tcPr>
          <w:tcW w:w="1769" w:type="dxa"/>
          <w:tcBorders>
            <w:left w:val="nil"/>
            <w:right w:val="single" w:sz="4" w:space="0" w:color="auto"/>
          </w:tcBorders>
        </w:tcPr>
        <w:p w14:paraId="1428213A" w14:textId="77777777" w:rsidR="0078384F" w:rsidRDefault="0078384F">
          <w:pPr>
            <w:pStyle w:val="MLStat"/>
            <w:spacing w:before="0" w:after="0" w:line="295" w:lineRule="exact"/>
            <w:ind w:left="136" w:right="0" w:firstLine="0"/>
            <w:outlineLvl w:val="0"/>
            <w:rPr>
              <w:rFonts w:ascii="Arial" w:hAnsi="Arial"/>
              <w:sz w:val="15"/>
            </w:rPr>
          </w:pPr>
          <w:r>
            <w:rPr>
              <w:rFonts w:ascii="Arial" w:hAnsi="Arial"/>
              <w:sz w:val="15"/>
            </w:rPr>
            <w:t>UdFax</w:t>
          </w:r>
        </w:p>
      </w:tc>
    </w:tr>
  </w:tbl>
  <w:p w14:paraId="303F594F" w14:textId="77777777" w:rsidR="0078384F" w:rsidRDefault="0078384F">
    <w:pPr>
      <w:pStyle w:val="MLStat"/>
      <w:spacing w:before="518" w:after="307" w:line="299" w:lineRule="exact"/>
      <w:ind w:left="0" w:right="0" w:firstLine="0"/>
      <w:rPr>
        <w:rFonts w:ascii="Arial" w:hAnsi="Arial"/>
        <w:b/>
        <w:sz w:val="22"/>
      </w:rPr>
    </w:pPr>
    <w:r>
      <w:rPr>
        <w:rFonts w:ascii="Arial" w:hAnsi="Arial"/>
        <w:b/>
        <w:sz w:val="22"/>
      </w:rPr>
      <w:t>Z A W   DdTitle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136AE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C6694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242BD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C3E97D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9A8B9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CA506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1AD0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7260EA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45CDA8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8CA14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6F5F01"/>
    <w:multiLevelType w:val="hybridMultilevel"/>
    <w:tmpl w:val="C366CBD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09EF494F"/>
    <w:multiLevelType w:val="multilevel"/>
    <w:tmpl w:val="1D269BD8"/>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2" w15:restartNumberingAfterBreak="0">
    <w:nsid w:val="221130EA"/>
    <w:multiLevelType w:val="hybridMultilevel"/>
    <w:tmpl w:val="9FB69E7C"/>
    <w:lvl w:ilvl="0" w:tplc="04070019">
      <w:start w:val="1"/>
      <w:numFmt w:val="lowerLetter"/>
      <w:lvlText w:val="%1."/>
      <w:lvlJc w:val="left"/>
      <w:pPr>
        <w:ind w:left="360" w:hanging="360"/>
      </w:pPr>
      <w:rPr>
        <w:rFont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301555AE"/>
    <w:multiLevelType w:val="hybridMultilevel"/>
    <w:tmpl w:val="5E9266E8"/>
    <w:lvl w:ilvl="0" w:tplc="04070001">
      <w:start w:val="1"/>
      <w:numFmt w:val="bullet"/>
      <w:lvlText w:val=""/>
      <w:lvlJc w:val="left"/>
      <w:pPr>
        <w:ind w:left="774" w:hanging="360"/>
      </w:pPr>
      <w:rPr>
        <w:rFonts w:ascii="Symbol" w:hAnsi="Symbol" w:hint="default"/>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14" w15:restartNumberingAfterBreak="0">
    <w:nsid w:val="31D0462F"/>
    <w:multiLevelType w:val="hybridMultilevel"/>
    <w:tmpl w:val="65AAA876"/>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5" w15:restartNumberingAfterBreak="0">
    <w:nsid w:val="3F5D2703"/>
    <w:multiLevelType w:val="hybridMultilevel"/>
    <w:tmpl w:val="C4A2F37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49186486"/>
    <w:multiLevelType w:val="hybridMultilevel"/>
    <w:tmpl w:val="9032671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4AE9196B"/>
    <w:multiLevelType w:val="hybridMultilevel"/>
    <w:tmpl w:val="9FB69E7C"/>
    <w:lvl w:ilvl="0" w:tplc="04070019">
      <w:start w:val="1"/>
      <w:numFmt w:val="lowerLetter"/>
      <w:lvlText w:val="%1."/>
      <w:lvlJc w:val="left"/>
      <w:pPr>
        <w:ind w:left="360" w:hanging="360"/>
      </w:pPr>
      <w:rPr>
        <w:rFont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B263502"/>
    <w:multiLevelType w:val="multilevel"/>
    <w:tmpl w:val="00EA6124"/>
    <w:lvl w:ilvl="0">
      <w:start w:val="1"/>
      <w:numFmt w:val="decimal"/>
      <w:lvlText w:val="%1"/>
      <w:lvlJc w:val="left"/>
      <w:pPr>
        <w:tabs>
          <w:tab w:val="num" w:pos="1418"/>
        </w:tabs>
        <w:ind w:left="1418" w:hanging="1418"/>
      </w:pPr>
      <w:rPr>
        <w:rFonts w:ascii="Bosch Office Sans" w:hAnsi="Bosch Office Sans" w:cs="Times New Roman" w:hint="default"/>
        <w:b/>
        <w:i w:val="0"/>
        <w:sz w:val="22"/>
        <w:szCs w:val="22"/>
      </w:rPr>
    </w:lvl>
    <w:lvl w:ilvl="1">
      <w:start w:val="1"/>
      <w:numFmt w:val="decimal"/>
      <w:pStyle w:val="Ueberschrift2"/>
      <w:lvlText w:val="%1.%2"/>
      <w:lvlJc w:val="left"/>
      <w:pPr>
        <w:tabs>
          <w:tab w:val="num" w:pos="1418"/>
        </w:tabs>
        <w:ind w:left="1418" w:hanging="1418"/>
      </w:pPr>
      <w:rPr>
        <w:rFonts w:ascii="Bosch Office Sans" w:hAnsi="Bosch Office Sans" w:cs="Times New Roman" w:hint="default"/>
        <w:b/>
        <w:i w:val="0"/>
        <w:sz w:val="22"/>
        <w:szCs w:val="22"/>
      </w:rPr>
    </w:lvl>
    <w:lvl w:ilvl="2">
      <w:start w:val="1"/>
      <w:numFmt w:val="decimal"/>
      <w:pStyle w:val="Ueberschrift3"/>
      <w:lvlText w:val="%1.%2.%3"/>
      <w:lvlJc w:val="left"/>
      <w:pPr>
        <w:tabs>
          <w:tab w:val="num" w:pos="1418"/>
        </w:tabs>
        <w:ind w:left="1134" w:hanging="1134"/>
      </w:pPr>
      <w:rPr>
        <w:rFonts w:ascii="Bosch Office Sans" w:hAnsi="Bosch Office Sans" w:cs="Times New Roman" w:hint="default"/>
        <w:b/>
        <w:i w:val="0"/>
        <w:sz w:val="22"/>
        <w:szCs w:val="22"/>
      </w:rPr>
    </w:lvl>
    <w:lvl w:ilvl="3">
      <w:start w:val="1"/>
      <w:numFmt w:val="decimal"/>
      <w:lvlText w:val="%1.%2.%3.%4"/>
      <w:lvlJc w:val="left"/>
      <w:pPr>
        <w:tabs>
          <w:tab w:val="num" w:pos="1418"/>
        </w:tabs>
        <w:ind w:left="1418" w:hanging="1418"/>
      </w:pPr>
      <w:rPr>
        <w:rFonts w:ascii="Bosch Office Sans" w:hAnsi="Bosch Office Sans" w:cs="Times New Roman" w:hint="default"/>
        <w:b/>
        <w:i w:val="0"/>
        <w:sz w:val="22"/>
        <w:szCs w:val="22"/>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73E27B66"/>
    <w:multiLevelType w:val="hybridMultilevel"/>
    <w:tmpl w:val="9A320C8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78E70515"/>
    <w:multiLevelType w:val="hybridMultilevel"/>
    <w:tmpl w:val="775A401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439525641">
    <w:abstractNumId w:val="9"/>
  </w:num>
  <w:num w:numId="2" w16cid:durableId="1176771742">
    <w:abstractNumId w:val="7"/>
  </w:num>
  <w:num w:numId="3" w16cid:durableId="1811554264">
    <w:abstractNumId w:val="6"/>
  </w:num>
  <w:num w:numId="4" w16cid:durableId="918102002">
    <w:abstractNumId w:val="5"/>
  </w:num>
  <w:num w:numId="5" w16cid:durableId="1824154757">
    <w:abstractNumId w:val="4"/>
  </w:num>
  <w:num w:numId="6" w16cid:durableId="1042173037">
    <w:abstractNumId w:val="8"/>
  </w:num>
  <w:num w:numId="7" w16cid:durableId="632909995">
    <w:abstractNumId w:val="3"/>
  </w:num>
  <w:num w:numId="8" w16cid:durableId="1844005871">
    <w:abstractNumId w:val="2"/>
  </w:num>
  <w:num w:numId="9" w16cid:durableId="1861621133">
    <w:abstractNumId w:val="1"/>
  </w:num>
  <w:num w:numId="10" w16cid:durableId="2139646617">
    <w:abstractNumId w:val="0"/>
  </w:num>
  <w:num w:numId="11" w16cid:durableId="1772895290">
    <w:abstractNumId w:val="11"/>
  </w:num>
  <w:num w:numId="12" w16cid:durableId="1802110684">
    <w:abstractNumId w:val="18"/>
  </w:num>
  <w:num w:numId="13" w16cid:durableId="1584871993">
    <w:abstractNumId w:val="14"/>
  </w:num>
  <w:num w:numId="14" w16cid:durableId="1995715574">
    <w:abstractNumId w:val="10"/>
  </w:num>
  <w:num w:numId="15" w16cid:durableId="559054177">
    <w:abstractNumId w:val="17"/>
  </w:num>
  <w:num w:numId="16" w16cid:durableId="1434280112">
    <w:abstractNumId w:val="12"/>
  </w:num>
  <w:num w:numId="17" w16cid:durableId="1342009395">
    <w:abstractNumId w:val="13"/>
  </w:num>
  <w:num w:numId="18" w16cid:durableId="724834794">
    <w:abstractNumId w:val="15"/>
  </w:num>
  <w:num w:numId="19" w16cid:durableId="1332683325">
    <w:abstractNumId w:val="19"/>
  </w:num>
  <w:num w:numId="20" w16cid:durableId="43481247">
    <w:abstractNumId w:val="16"/>
  </w:num>
  <w:num w:numId="21" w16cid:durableId="1372413006">
    <w:abstractNumId w:val="20"/>
  </w:num>
  <w:num w:numId="22" w16cid:durableId="213932751">
    <w:abstractNumId w:val="11"/>
  </w:num>
  <w:num w:numId="23" w16cid:durableId="165294545">
    <w:abstractNumId w:val="11"/>
  </w:num>
  <w:num w:numId="24" w16cid:durableId="75591213">
    <w:abstractNumId w:val="11"/>
  </w:num>
  <w:num w:numId="25" w16cid:durableId="852382883">
    <w:abstractNumId w:val="11"/>
  </w:num>
  <w:num w:numId="26" w16cid:durableId="1272664194">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2"/>
  <w:drawingGridHorizontalSpacing w:val="110"/>
  <w:drawingGridVerticalSpacing w:val="142"/>
  <w:displayHorizontalDrawingGridEvery w:val="2"/>
  <w:doNotShadeFormData/>
  <w:noPunctuationKerning/>
  <w:characterSpacingControl w:val="doNotCompress"/>
  <w:hdrShapeDefaults>
    <o:shapedefaults v:ext="edit" spidmax="2050">
      <o:colormru v:ext="edit" colors="#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29" w:val="[1029]&lt;CRLF&gt;Name=Czech&lt;CRLF&gt;Rows=108&lt;CRLF&gt;1=Kontakt&lt;CRLF&gt;2=Linka&lt;CRLF&gt;3=E-Mail&lt;CRLF&gt;4=Datum&lt;CRLF&gt;5=Věc&lt;CRLF&gt;6=Strana&lt;CRLF&gt;7=Příjemce&lt;CRLF&gt;8=Firma&lt;CRLF&gt;9=Oddelení&lt;CRLF&gt;10=Strany&lt;CRLF&gt;11=z&lt;CRLF&gt;12=Odesilatel&lt;CRLF&gt;13=Na vědomí&lt;CRLF&gt;14=Telefax&lt;CRLF&gt;15=Sešit úkolu&lt;CRLF&gt;16=Od&lt;CRLF&gt;17=Vedení&lt;CRLF&gt;18=Protokol&lt;CRLF&gt;19=Organiz.&lt;CRLF&gt;20=Termín/místo&lt;CRLF&gt;21=Téma&lt;CRLF&gt;22=Výrobek&lt;CRLF&gt;23=Sériové čís.&lt;CRLF&gt;24=Vyzkoušeno&lt;CRLF&gt;25=Účastník&lt;CRLF&gt;26=Pozvání&lt;CRLF&gt;27=Zkušební rozhovor&lt;CRLF&gt;28=Zkušební zpráva&lt;CRLF&gt;29=Zve&lt;CRLF&gt;30=Číslo&lt;CRLF&gt;31=Vydání&lt;CRLF&gt;32=Nadpis&lt;CRLF&gt;33=Zpracoval&lt;CRLF&gt;34=Centrální příkaz&lt;CRLF&gt;35=Jednací příkaz&lt;CRLF&gt;36=Sešit úkolů&lt;CRLF&gt;37=Zpráva&lt;CRLF&gt;38=&lt;CRLF&gt;39=&lt;CRLF&gt;40=Telefon&lt;CRLF&gt;41=Telefax&lt;CRLF&gt;42=E-Mail&lt;CRLF&gt;43=Tel&lt;CRLF&gt;44=Fax&lt;CRLF&gt;45=Čís.&lt;CRLF&gt;46=Telefon&lt;CRLF&gt;47=Strana&lt;CRLF&gt;48=&lt;CRLF&gt;49=&lt;CRLF&gt;50=&lt;CRLF&gt;51=&lt;CRLF&gt;52=&lt;CRLF&gt;53=&lt;CRLF&gt;54=&lt;CRLF&gt;55=&lt;CRLF&gt;56=&lt;CRLF&gt;57=&lt;CRLF&gt;58=&lt;CRLF&gt;59=&lt;CRLF&gt;60=&lt;CRLF&gt;61=&lt;CRLF&gt;62=&lt;CRLF&gt;63=&lt;CRLF&gt;64=Dodatek 1 k dopisu zde dne&lt;CRLF&gt;65=&lt;CRLF&gt;66=&lt;CRLF&gt;67=Předseda dozorčí rady&lt;CRLF&gt;68=Vedení podniku&lt;CRLF&gt;69=Návštěvník&lt;CRLF&gt;70=Bankovní spojení&lt;CRLF&gt;71=Odesilatel&lt;CRLF&gt;72=&lt;CRLF&gt;73=&lt;CRLF&gt;74=Kopie pro&lt;CRLF&gt;75=&lt;CRLF&gt;76=&lt;CRLF&gt;77=&lt;CRLF&gt;78=&lt;CRLF&gt;79=&lt;CRLF&gt;80=&lt;CRLF&gt;81=&lt;CRLF&gt;82=&lt;CRLF&gt;83=&lt;CRLF&gt;84=&lt;CRLF&gt;85=&lt;CRLF&gt;86=&lt;CRLF&gt;87=&lt;CRLF&gt;88=&lt;CRLF&gt;89=&lt;CRLF&gt;90=&lt;CRLF&gt;91=&lt;CRLF&gt;92=&lt;CRLF&gt;93=&lt;CRLF&gt;94=&lt;CRLF&gt;95=&lt;CRLF&gt;96=&lt;CRLF&gt;97=&lt;CRLF&gt;98=&lt;CRLF&gt;99=&lt;CRLF&gt;100=&lt;CRLF&gt;101=Sídlo&lt;CRLF&gt;102=Nekontrolovaná kopie! Tento výtisk nebo tato kopie nepodléhají zmenové službe. Nyní platné doklady lze nahlédnou v intranetu RB pod oborem cinnosti TT, TT/QSG.&lt;CRLF&gt;103=Interní dopis&lt;CRLF&gt;104=xxxxxxxxxxx&lt;CRLF&gt;105=xxxxxxxxxxx&lt;CRLF&gt;106=xxxxxxxxxxx&lt;CRLF&gt;107=xxxxxxxxxxx&lt;CRLF&gt;108=xxxxxxxxxxx&lt;CRLF&gt;"/>
    <w:docVar w:name="cfg.Ressources.1030" w:val="[1030]&lt;CRLF&gt;Name=Danish&lt;CRLF&gt;Rows=108&lt;CRLF&gt;1=Kontakt&lt;CRLF&gt;2=Direkte indvalg&lt;CRLF&gt;3=e-post&lt;CRLF&gt;4=Dato&lt;CRLF&gt;5=Vedr.&lt;CRLF&gt;6=Side&lt;CRLF&gt;7=Modtager&lt;CRLF&gt;8=Firma&lt;CRLF&gt;9=Afdeling&lt;CRLF&gt;10=Sider&lt;CRLF&gt;11=af&lt;CRLF&gt;12=Afsender&lt;CRLF&gt;13=T. e.&lt;CRLF&gt;14=Telefax&lt;CRLF&gt;15=Hefte vedr. pligter&lt;CRLF&gt;16=Fra&lt;CRLF&gt;17=Ledelse&lt;CRLF&gt;18=Protokol&lt;CRLF&gt;19=Org.&lt;CRLF&gt;20=Dato/sted&lt;CRLF&gt;21=Emne&lt;CRLF&gt;22=Produkt&lt;CRLF&gt;23=Serie-nr.&lt;CRLF&gt;24=Afprøvet&lt;CRLF&gt;25=Deltager&lt;CRLF&gt;26=Invitation&lt;CRLF&gt;27=Gennemgang af prøvning&lt;CRLF&gt;28=Prøvningsrapport&lt;CRLF&gt;29=Indbyder&lt;CRLF&gt;30=Nummer&lt;CRLF&gt;31=Udgave&lt;CRLF&gt;32=Titel&lt;CRLF&gt;33=Behandling&lt;CRLF&gt;34=Hovedinstruktion&lt;CRLF&gt;35=Instruktion vedr. Metode&lt;CRLF&gt;36=Hefte vedr. pligter&lt;CRLF&gt;37=Beretning&lt;CRLF&gt;38=&lt;CRLF&gt;39=&lt;CRLF&gt;40=Telefon&lt;CRLF&gt;41=Telefax&lt;CRLF&gt;42=e-post&lt;CRLF&gt;43=Tlf&lt;CRLF&gt;44=Fax&lt;CRLF&gt;45=Nr.&lt;CRLF&gt;46=Telefon&lt;CRLF&gt;47=Side&lt;CRLF&gt;48=&lt;CRLF&gt;49=&lt;CRLF&gt;50=&lt;CRLF&gt;51=&lt;CRLF&gt;52=&lt;CRLF&gt;53=&lt;CRLF&gt;54=&lt;CRLF&gt;55=&lt;CRLF&gt;56=&lt;CRLF&gt;57=&lt;CRLF&gt;58=&lt;CRLF&gt;59=&lt;CRLF&gt;60=&lt;CRLF&gt;61=&lt;CRLF&gt;62=&lt;CRLF&gt;63=&lt;CRLF&gt;64=Bilag 1 til brev af&lt;CRLF&gt;65=&lt;CRLF&gt;66=&lt;CRLF&gt;67=Bestyrelsesformand&lt;CRLF&gt;68=Forretningsførelse&lt;CRLF&gt;69=Besøgende&lt;CRLF&gt;70=Bankforbindelse&lt;CRLF&gt;71=Afsender&lt;CRLF&gt;72=&lt;CRLF&gt;73=&lt;CRLF&gt;74=Kopier til&lt;CRLF&gt;75=&lt;CRLF&gt;76=&lt;CRLF&gt;77=&lt;CRLF&gt;78=&lt;CRLF&gt;79=&lt;CRLF&gt;80=&lt;CRLF&gt;81=&lt;CRLF&gt;82=&lt;CRLF&gt;83=&lt;CRLF&gt;84=&lt;CRLF&gt;85=&lt;CRLF&gt;86=&lt;CRLF&gt;87=&lt;CRLF&gt;88=&lt;CRLF&gt;89=&lt;CRLF&gt;90=&lt;CRLF&gt;91=&lt;CRLF&gt;92=&lt;CRLF&gt;93=&lt;CRLF&gt;94=&lt;CRLF&gt;95=&lt;CRLF&gt;96=&lt;CRLF&gt;97=&lt;CRLF&gt;98=&lt;CRLF&gt;99=&lt;CRLF&gt;100=&lt;CRLF&gt;101=Bopæl&lt;CRLF&gt;102=Ukontrolleret kopi! Denne udskrift eller kopi er ikke omfattet af ændringsservicen. Aktuelt gyldige dokumenter findes på RB-intranettet under forretningsområdet TT, TT/QSG&lt;CRLF&gt;103=Internt brev&lt;CRLF&gt;104=xxxxxxxxxxx&lt;CRLF&gt;105=xxxxxxxxxxx&lt;CRLF&gt;106=xxxxxxxxxxx&lt;CRLF&gt;107=xxxxxxxxxxx&lt;CRLF&gt;108=xxxxxxxxxxx&lt;CRLF&gt;"/>
    <w:docVar w:name="cfg.Ressources.1031" w:val="[1031]&lt;CRLF&gt;Name=German (Standard)&lt;CRLF&gt;Rows=189&lt;CRLF&gt;1=Kontakt&lt;CRLF&gt;2=Direktwahl&lt;CRLF&gt;3=EMail&lt;CRLF&gt;4=Datum&lt;CRLF&gt;5=Betreff&lt;CRLF&gt;6=Seite&lt;CRLF&gt;7=Empfänger&lt;CRLF&gt;8=Firma&lt;CRLF&gt;9=Abteilung&lt;CRLF&gt;10=Seiten&lt;CRLF&gt;11=von&lt;CRLF&gt;12=Absender&lt;CRLF&gt;13=z. K.&lt;CRLF&gt;14=Telefax&lt;CRLF&gt;15=Pflichtenheft&lt;CRLF&gt;16=Von&lt;CRLF&gt;17=Leitung&lt;CRLF&gt;18=Protokoll&lt;CRLF&gt;19=Organis.&lt;CRLF&gt;20=Termin/Ort&lt;CRLF&gt;21=Thema&lt;CRLF&gt;22=Erzeugnis&lt;CRLF&gt;23=SNR&lt;CRLF&gt;24=Erprobt&lt;CRLF&gt;25=Teilnehmer&lt;CRLF&gt;26=Einladung&lt;CRLF&gt;27=Erprobungsdurchsprache&lt;CRLF&gt;28=Erprobungsbericht&lt;CRLF&gt;29=Einladender&lt;CRLF&gt;30=Nummer&lt;CRLF&gt;31=Ausgabe&lt;CRLF&gt;32=Titel&lt;CRLF&gt;33=Beschreibung&lt;CRLF&gt;34=Zentralanweisung&lt;CRLF&gt;35=TT-Verfahrensanweisung&lt;CRLF&gt;36=Pflichtenheft&lt;CRLF&gt;37=Bericht&lt;CRLF&gt;38=Vorname&lt;CRLF&gt;39=Nachname&lt;CRLF&gt;40=Telefon&lt;CRLF&gt;41=Telefax&lt;CRLF&gt;42=Email&lt;CRLF&gt;43=Tel&lt;CRLF&gt;44=Fax&lt;CRLF&gt;45=Nr.&lt;CRLF&gt;46=Telefon&lt;CRLF&gt;47=Seite&lt;CRLF&gt;48=Zeit&lt;CRLF&gt;49=Ort&lt;CRLF&gt;50=Termin&lt;CRLF&gt;51=Kontakt Vorname&lt;CRLF&gt;52=Kontakt Nachname&lt;CRLF&gt;53=Kontakt Abteilung&lt;CRLF&gt;54=Kontakt Telefon&lt;CRLF&gt;55=Kontakt Telefax&lt;CRLF&gt;56=Datum Termin&lt;CRLF&gt;57=Zeit Termin&lt;CRLF&gt;58=Ort Termin&lt;CRLF&gt;59=Organis. Vorname&lt;CRLF&gt;60=Organis. Nachname&lt;CRLF&gt;61=Organis. Abteilung&lt;CRLF&gt;62=Dokument-Nr&lt;CRLF&gt;63=Vertraulichkeits-/Anlageverm.&lt;CRLF&gt;64=Anlage 1 zum Schreilben vom&lt;CRLF&gt;65=Dokument-Titel&lt;CRLF&gt;66=Zusatzvermerk&lt;CRLF&gt;67=Aufsichtsratsvorsitz&lt;CRLF&gt;68=Geschäftsführung&lt;CRLF&gt;69=Besucher&lt;CRLF&gt;70=Bankverbindung&lt;CRLF&gt;71=Absender&lt;CRLF&gt;72=Telefon&lt;CRLF&gt;73=Telefax&lt;CRLF&gt;74=Kopien an&lt;CRLF&gt;75=Anlagevermerk&lt;CRLF&gt;76=Kst.&lt;CRLF&gt;77=Personal-Nr.&lt;CRLF&gt;78=Währung&lt;CRLF&gt;79=Reise&lt;CRLF&gt;80=Reiseziele&lt;CRLF&gt;81=Reisezweck&lt;CRLF&gt;82=Besuch bei&lt;CRLF&gt;83=Auftrags-Nr.&lt;CRLF&gt;84=Sätze[DM]&lt;CRLF&gt;85=km-Geld&lt;CRLF&gt;86=Früstück&lt;CRLF&gt;87=Mittag/Abend&lt;CRLF&gt;88=Wechselkurs&lt;CRLF&gt;89=Beleg-Nr.&lt;CRLF&gt;90=Bearbeiter&lt;CRLF&gt;91=Tel Vorwahl&lt;CRLF&gt;92=Tel Nummer&lt;CRLF&gt;93=Tel Durchwahl&lt;CRLF&gt;94=Abteilung Über&lt;CRLF&gt;95=Abteilung An&lt;CRLF&gt;96=F'Konto&lt;CRLF&gt;97=Kostenart&lt;CRLF&gt;98=Ez.-Art&lt;CRLF&gt;99=Ez.-Klasse&lt;CRLF&gt;100=Name&lt;CRLF&gt;101=deutsch&lt;CRLF&gt;102=englisch&lt;CRLF&gt;103=tschechisch&lt;CRLF&gt;104=dänisch&lt;CRLF&gt;105=holländisch&lt;CRLF&gt;106=französisch&lt;CRLF&gt;107=portugiesisch&lt;CRLF&gt;108=russisch&lt;CRLF&gt;109=spanisch&lt;CRLF&gt;110=türkisch&lt;CRLF&gt;111=Postvermerk&lt;CRLF&gt;112=PLZ-Ort_x0009__x0009__x0009__x0009__x0009__x0009_&lt;CRLF&gt;113=Land&lt;CRLF&gt;114=Bestellung&lt;CRLF&gt;115=Zeichen&lt;CRLF&gt;116=Bearbeiter&lt;CRLF&gt;117=Bosch ID&lt;CRLF&gt;118=UST-ID&lt;CRLF&gt;119=Text Zwi. Sum&lt;CRLF&gt;120=Preis pro&lt;CRLF&gt;121=MwSt (%)&lt;CRLF&gt;122=Umrechung&lt;CRLF&gt;123=Text Summe&lt;CRLF&gt;124=Nr.&lt;CRLF&gt;125=Konto-Nr.&lt;CRLF&gt;126=Abbruch&lt;CRLF&gt;127=Anzeigen&lt;CRLF&gt;128=Le logo&lt;CRLF&gt;129=Maske&lt;CRLF&gt;130=Standort&lt;CRLF&gt;131=Verwalten&lt;CRLF&gt;132=Speichern&lt;CRLF&gt;133=Löschen&lt;CRLF&gt;134=Übernehmen&lt;CRLF&gt;135=Standardtext 1&lt;CRLF&gt;136=Standardtext 2&lt;CRLF&gt;137=ExchangRateFrom(G)&lt;CRLF&gt;138=ExchangRateTo(G)&lt;CRLF&gt;139=DateDFG(G)&lt;CRLF&gt;140=Month(G)&lt;CRLF&gt;141=Jahre&lt;CRLF&gt;142=Person-Konto&lt;CRLF&gt;143=Pol.Kennz.&lt;CRLF&gt;144=Ausland (DM)&lt;CRLF&gt;145=Inland (DM)&lt;CRLF&gt;146=Logopapier&lt;CRLF&gt;147=Leeres Blatt&lt;CRLF&gt;148=Zusätzliche Kontakte&lt;CRLF&gt;149=Von&lt;CRLF&gt;150=Bearbeiter&lt;CRLF&gt;151=Telefon-Durchwahl&lt;CRLF&gt;152=Telefax-Durchwahl&lt;CRLF&gt;153=Funktion / Geschäftsbereich&lt;CRLF&gt;154=Geschäftsbereich&lt;CRLF&gt;155=Dokumentart&lt;CRLF&gt;156=Gültigk.-Datum&lt;CRLF&gt;157=Ändg.-Nr./Index&lt;CRLF&gt;158=Arbeitsgang-Text&lt;CRLF&gt;159=Arbeitsplan-Nr.&lt;CRLF&gt;160=Arbg.-Nr.&lt;CRLF&gt;161=Bezeichnung&lt;CRLF&gt;162=Forts.&lt;CRLF&gt;163=Index&lt;CRLF&gt;164=Inventar-Nr.&lt;CRLF&gt;165=Ordg-Nr./Klassifiz.&lt;CRLF&gt;166=Sachnummer (Dokument)&lt;CRLF&gt;167=Sachnummer (Teil)&lt;CRLF&gt;168=Teil&lt;CRLF&gt;169=Werkstatt&lt;CRLF&gt;170=Zust. Abtlg.&lt;CRLF&gt;171=Bereich&lt;CRLF&gt;172=Verpflichtende(r)&lt;CRLF&gt;173=Datum der Unterschift&lt;CRLF&gt;174=Funktion&lt;CRLF&gt;175=Beratung&lt;CRLF&gt;176=Seminar&lt;CRLF&gt;177=Referent&lt;CRLF&gt;178=Ausgabe/Ergänzung&lt;CRLF&gt;179=Geprüft von:&lt;CRLF&gt;180=E-Abteilung:&lt;CRLF&gt;181=E-Leiter:&lt;CRLF&gt;182=U´schrift:&lt;CRLF&gt;183=Anlage(n):&lt;CRLF&gt;184=Bericht geht an Kunde:&lt;CRLF&gt;185=Programmbereich&lt;CRLF&gt;186=Ansprechpartner&lt;CRLF&gt;187=Funktion&lt;CRLF&gt;188=Internet&lt;CRLF&gt;189=Dokumenttitel&lt;CRLF&gt;"/>
    <w:docVar w:name="cfg.Ressources.1036" w:val="[1036]&lt;CRLF&gt;Name=French (Standard)&lt;CRLF&gt;Rows=189&lt;CRLF&gt;1=Contact&lt;CRLF&gt;2=Sélection directe&lt;CRLF&gt;3=EMail&lt;CRLF&gt;4=Date&lt;CRLF&gt;5=Objet&lt;CRLF&gt;6=Page&lt;CRLF&gt;7=Destinataire&lt;CRLF&gt;8=Entreprise&lt;CRLF&gt;9=Service&lt;CRLF&gt;10=Pages&lt;CRLF&gt;11=à&lt;CRLF&gt;12=Expéditeur&lt;CRLF&gt;13=Pour votre information !&lt;CRLF&gt;14=Télécopie&lt;CRLF&gt;15=Cahier de charges&lt;CRLF&gt;16=De&lt;CRLF&gt;17=Direction&lt;CRLF&gt;18=Protocole&lt;CRLF&gt;19=Org.&lt;CRLF&gt;20=Date/Lieu&lt;CRLF&gt;21=Sujet&lt;CRLF&gt;22=Produit&lt;CRLF&gt;23=Numéro de série&lt;CRLF&gt;24=Eprouvé&lt;CRLF&gt;25=Participant&lt;CRLF&gt;26=Invitation&lt;CRLF&gt;27=Discussion d'épreuve&lt;CRLF&gt;28=Rapport d'épreuve&lt;CRLF&gt;29=Hôte&lt;CRLF&gt;30=Numéro&lt;CRLF&gt;31=Version&lt;CRLF&gt;32=Titre&lt;CRLF&gt;33=Description&lt;CRLF&gt;34=Instruction centrale&lt;CRLF&gt;35=Instruction de procédure&lt;CRLF&gt;36=Cahier de charges&lt;CRLF&gt;37=Rapport&lt;CRLF&gt;38=Prénom&lt;CRLF&gt;39=Nom&lt;CRLF&gt;40=Téléphone&lt;CRLF&gt;41=Télécopie&lt;CRLF&gt;42=Email&lt;CRLF&gt;43=Tél&lt;CRLF&gt;44=Télécopie&lt;CRLF&gt;45=No.&lt;CRLF&gt;46=Téléphone&lt;CRLF&gt;47=Page&lt;CRLF&gt;48=Heure&lt;CRLF&gt;49=Lieu&lt;CRLF&gt;50=Date&lt;CRLF&gt;51=Contact prénom&lt;CRLF&gt;52=Contact nom&lt;CRLF&gt;53=Contact service&lt;CRLF&gt;54=Contact téléphone&lt;CRLF&gt;55=Contact télécopie&lt;CRLF&gt;56=Date rendez-vous&lt;CRLF&gt;57=Heure rendez-vous&lt;CRLF&gt;58=Lieu rendez-vous&lt;CRLF&gt;59=Org. prénom&lt;CRLF&gt;60=Org. nom&lt;CRLF&gt;61=Org. service&lt;CRLF&gt;62=Numéro du document&lt;CRLF&gt;63=Note de conf. et de p.j.&lt;CRLF&gt;64=Pièce jointe 1 à la lettre du&lt;CRLF&gt;65=Titre du document&lt;CRLF&gt;66=Note supplémentaire&lt;CRLF&gt;67=Présidence du conseil de surveillance&lt;CRLF&gt;68=Gestion&lt;CRLF&gt;69=Invité&lt;CRLF&gt;70=Référence bancaire&lt;CRLF&gt;71=Expéditeur&lt;CRLF&gt;72=Téléphone&lt;CRLF&gt;73=Télécopie&lt;CRLF&gt;74=Copie à&lt;CRLF&gt;75=Note de pièce jointe&lt;CRLF&gt;76=&lt;CRLF&gt;77=&lt;CRLF&gt;78=&lt;CRLF&gt;79=&lt;CRLF&gt;80=&lt;CRLF&gt;81=&lt;CRLF&gt;82=&lt;CRLF&gt;83=&lt;CRLF&gt;84=&lt;CRLF&gt;85=&lt;CRLF&gt;86=&lt;CRLF&gt;87=&lt;CRLF&gt;88=&lt;CRLF&gt;89=&lt;CRLF&gt;90=&lt;CRLF&gt;91=Indicatif&lt;CRLF&gt;92=&lt;CRLF&gt;93=Poste&lt;CRLF&gt;94=&lt;CRLF&gt;95=&lt;CRLF&gt;96=&lt;CRLF&gt;97=&lt;CRLF&gt;98=&lt;CRLF&gt;99=&lt;CRLF&gt;100=&lt;CRLF&gt;101=Allemand&lt;CRLF&gt;102=Anglais&lt;CRLF&gt;103=Tchèque&lt;CRLF&gt;104=Danois&lt;CRLF&gt;105=Néerlandais&lt;CRLF&gt;106=Français&lt;CRLF&gt;107=Portugais&lt;CRLF&gt;108=Russe&lt;CRLF&gt;109=Espagnol&lt;CRLF&gt;110=Turque&lt;CRLF&gt;111=Type d'envoi&lt;CRLF&gt;112=C.P. Ville&lt;CRLF&gt;113=Pays&lt;CRLF&gt;114=Commande&lt;CRLF&gt;115=Référence&lt;CRLF&gt;116=Emetteur&lt;CRLF&gt;117=Bosch ID&lt;CRLF&gt;118=UST-ID&lt;CRLF&gt;119=Texte Subtotal&lt;CRLF&gt;120=Prix pour&lt;CRLF&gt;121=TVA (%)&lt;CRLF&gt;122=Facteur&lt;CRLF&gt;123=Texte Total&lt;CRLF&gt;124=N°&lt;CRLF&gt;125=N° Compte&lt;CRLF&gt;126=Annuler&lt;CRLF&gt;127=Montrer&lt;CRLF&gt;128=Logo&lt;CRLF&gt;129=Le masque&lt;CRLF&gt;130=Site&lt;CRLF&gt;131=Enregistrer&lt;CRLF&gt;132=Supprimer&lt;CRLF&gt;133=Utiliser&lt;CRLF&gt;134=Répertoire&lt;CRLF&gt;135=Standardtexte 1&lt;CRLF&gt;136=Standardtexte 2&lt;CRLF&gt;137=ExchangRateFrom(F)&lt;CRLF&gt;138=ExchangRateTo(F)&lt;CRLF&gt;139=DateDFG(F)&lt;CRLF&gt;140=Month(F)&lt;CRLF&gt;141=Year(F)&lt;CRLF&gt;142=Person-Konto(F)&lt;CRLF&gt;143=Pol.Kennz.(F)&lt;CRLF&gt;144=Ausland (DM) (F)&lt;CRLF&gt;145=Inland (DM) (F)&lt;CRLF&gt;146=Feuille logotype&lt;CRLF&gt;147=Feuille vierge&lt;CRLF&gt;148=D'autres contacts&lt;CRLF&gt;149=De&lt;CRLF&gt;150=Emetteur&lt;CRLF&gt;151=Téléphone poste&lt;CRLF&gt;152=Télécopie poste&lt;CRLF&gt;153=Job title / Business Group&lt;CRLF&gt;154=Business Group&lt;CRLF&gt;155=Document type&lt;CRLF&gt;156=Valid date&lt;CRLF&gt;157=ECA-No./Index&lt;CRLF&gt;158=Operation-Text&lt;CRLF&gt;159=Routing No.&lt;CRLF&gt;160=Operat.-No.&lt;CRLF&gt;161=Designation&lt;CRLF&gt;162=Cont.&lt;CRLF&gt;163=Index&lt;CRLF&gt;164=Inventory No.&lt;CRLF&gt;165=Classification&lt;CRLF&gt;166=Part number (document)&lt;CRLF&gt;167=Part number (part)&lt;CRLF&gt;168=Part&lt;CRLF&gt;169=Shop floor&lt;CRLF&gt;170=Department&lt;CRLF&gt;171=Area&lt;CRLF&gt;172=Obligated&lt;CRLF&gt;173=Date of signature&lt;CRLF&gt;174=&lt;CRLF&gt;175=&lt;CRLF&gt;176=&lt;CRLF&gt;177=&lt;CRLF&gt;178=&lt;CRLF&gt;179=Contrôlé par :&lt;CRLF&gt;180=Bureau d’études :&lt;CRLF&gt;181=Chef de développement :&lt;CRLF&gt;182=Signature :&lt;CRLF&gt;183=Annexe(s) :&lt;CRLF&gt;184=A transmettre au client :&lt;CRLF&gt;185=&lt;CRLF&gt;186=&lt;CRLF&gt;187=&lt;CRLF&gt;188=&lt;CRLF&gt;189=&lt;CRLF&gt;"/>
    <w:docVar w:name="cfg.Ressources.1043" w:val="[1043]&lt;CRLF&gt;Name=Dutch (Standard)&lt;CRLF&gt;Rows=108&lt;CRLF&gt;1=Contact&lt;CRLF&gt;2=Doorkiesnummer&lt;CRLF&gt;3=E-Mail&lt;CRLF&gt;4=Datum&lt;CRLF&gt;5=Onderwerp&lt;CRLF&gt;6=Pagina&lt;CRLF&gt;7=Ontvanger&lt;CRLF&gt;8=Bedrijf&lt;CRLF&gt;9=Afdeling&lt;CRLF&gt;10=Pagina's&lt;CRLF&gt;11=van&lt;CRLF&gt;12=Afzender&lt;CRLF&gt;13=Voor k.&lt;CRLF&gt;14=Telefax&lt;CRLF&gt;15=Bestek&lt;CRLF&gt;16=Van&lt;CRLF&gt;17=Leiding&lt;CRLF&gt;18=Notule&lt;CRLF&gt;19=Organis.&lt;CRLF&gt;20=Tijdstip/plaats&lt;CRLF&gt;21=Thema&lt;CRLF&gt;22=Product&lt;CRLF&gt;23=Serienr.&lt;CRLF&gt;24=Getest&lt;CRLF&gt;25=Deelnemer&lt;CRLF&gt;26=Uitnodiging&lt;CRLF&gt;27=Bespreking test&lt;CRLF&gt;28=Verslag test&lt;CRLF&gt;29=Uitnodigende&lt;CRLF&gt;30=Nummer&lt;CRLF&gt;31=Uitgave&lt;CRLF&gt;32=Titel&lt;CRLF&gt;33=Bewerkt door&lt;CRLF&gt;34=Centrale instructie&lt;CRLF&gt;35=Procedurele instructie&lt;CRLF&gt;36=Procedurele instructie&lt;CRLF&gt;37=Verslag&lt;CRLF&gt;38=&lt;CRLF&gt;39=&lt;CRLF&gt;40=Telefoon&lt;CRLF&gt;41=Telefax&lt;CRLF&gt;42=E-Mail&lt;CRLF&gt;43=Tel&lt;CRLF&gt;44=Fax&lt;CRLF&gt;45=Nr.&lt;CRLF&gt;46=Telefoon&lt;CRLF&gt;47=Pagina&lt;CRLF&gt;48=&lt;CRLF&gt;49=&lt;CRLF&gt;50=&lt;CRLF&gt;51=&lt;CRLF&gt;52=&lt;CRLF&gt;53=&lt;CRLF&gt;54=&lt;CRLF&gt;55=&lt;CRLF&gt;56=&lt;CRLF&gt;57=&lt;CRLF&gt;58=&lt;CRLF&gt;59=&lt;CRLF&gt;60=&lt;CRLF&gt;61=&lt;CRLF&gt;62=&lt;CRLF&gt;63=&lt;CRLF&gt;64=Bijlage 1 van de brief d.d.&lt;CRLF&gt;65=&lt;CRLF&gt;66=&lt;CRLF&gt;67=Voorzitterschap raad van toezicht&lt;CRLF&gt;68=Bedrijfsleiding&lt;CRLF&gt;69=Bezoeker&lt;CRLF&gt;70=Bankgegevens&lt;CRLF&gt;71=Afzender&lt;CRLF&gt;72=&lt;CRLF&gt;73=&lt;CRLF&gt;74=Kopieën aan&lt;CRLF&gt;75=&lt;CRLF&gt;76=&lt;CRLF&gt;77=&lt;CRLF&gt;78=&lt;CRLF&gt;79=&lt;CRLF&gt;80=&lt;CRLF&gt;81=&lt;CRLF&gt;82=&lt;CRLF&gt;83=&lt;CRLF&gt;84=&lt;CRLF&gt;85=&lt;CRLF&gt;86=&lt;CRLF&gt;87=&lt;CRLF&gt;88=&lt;CRLF&gt;89=&lt;CRLF&gt;90=&lt;CRLF&gt;91=&lt;CRLF&gt;92=&lt;CRLF&gt;93=&lt;CRLF&gt;94=&lt;CRLF&gt;95=&lt;CRLF&gt;96=&lt;CRLF&gt;97=&lt;CRLF&gt;98=&lt;CRLF&gt;99=&lt;CRLF&gt;100=&lt;CRLF&gt;101=Gevestigd te&lt;CRLF&gt;102=Niet gecontroleerde kopie! Deze uitdraai of deze kopie wordt niet doorlopend gewijzigd. De op dit moment geldige documenten liggen ter inzage in het intranet van RB divisie TT, TT/QSG&lt;CRLF&gt;103=Interne brief&lt;CRLF&gt;104=xxxxxxxxxxx&lt;CRLF&gt;105=xxxxxxxxxxx&lt;CRLF&gt;106=xxxxxxxxxxx&lt;CRLF&gt;107=xxxxxxxxxxx&lt;CRLF&gt;108=xxxxxxxxxxx&lt;CRLF&gt;"/>
    <w:docVar w:name="cfg.Ressources.1049" w:val="[1049]&lt;CRLF&gt;Name=Russian&lt;CRLF&gt;Rows=108&lt;CRLF&gt;1=Контакт&lt;CRLF&gt;2=Прямой телефон&lt;CRLF&gt;3=Электронная почта&lt;CRLF&gt;4=Дата&lt;CRLF&gt;5=Касается&lt;CRLF&gt;6=Страница&lt;CRLF&gt;7=Получатель&lt;CRLF&gt;8=Фирма&lt;CRLF&gt;9=Отделение&lt;CRLF&gt;10=Страницы&lt;CRLF&gt;11=из&lt;CRLF&gt;12=Отправитель&lt;CRLF&gt;13=Внимание&lt;CRLF&gt;14=Телефакс&lt;CRLF&gt;15=Техническое задание&lt;CRLF&gt;16=От&lt;CRLF&gt;17=Ведущий&lt;CRLF&gt;18=Протокол&lt;CRLF&gt;19=Орг-ия&lt;CRLF&gt;20=Дата/место&lt;CRLF&gt;21=Тема&lt;CRLF&gt;22=Продукт&lt;CRLF&gt;23=Серийный номер&lt;CRLF&gt;24=Испытанный&lt;CRLF&gt;25=Участники&lt;CRLF&gt;26=Приглашение&lt;CRLF&gt;27=Обсуждение испытания&lt;CRLF&gt;28=Акт испытания&lt;CRLF&gt;29=Приглашающий&lt;CRLF&gt;30=Номер&lt;CRLF&gt;31=Редакция&lt;CRLF&gt;32=Название&lt;CRLF&gt;33=Опис.&lt;CRLF&gt;34=Центральная инструкция&lt;CRLF&gt;35=Технологическая инструкция ЕЕ&lt;CRLF&gt;36=Техническое задание&lt;CRLF&gt;37=Отчет&lt;CRLF&gt;38=&lt;CRLF&gt;39=&lt;CRLF&gt;40=Телефон&lt;CRLF&gt;41=Телефакс&lt;CRLF&gt;42=Электронная почта&lt;CRLF&gt;43=Тел.&lt;CRLF&gt;44=Факс&lt;CRLF&gt;45=№&lt;CRLF&gt;46=Телефон&lt;CRLF&gt;47=Страница&lt;CRLF&gt;48=&lt;CRLF&gt;49=&lt;CRLF&gt;50=&lt;CRLF&gt;51=&lt;CRLF&gt;52=&lt;CRLF&gt;53=&lt;CRLF&gt;54=&lt;CRLF&gt;55=&lt;CRLF&gt;56=&lt;CRLF&gt;57=&lt;CRLF&gt;58=&lt;CRLF&gt;59=&lt;CRLF&gt;60=&lt;CRLF&gt;61=&lt;CRLF&gt;62=&lt;CRLF&gt;63=&lt;CRLF&gt;64=Приложение 1 к письму от&lt;CRLF&gt;65=&lt;CRLF&gt;66=&lt;CRLF&gt;67=Председатель наблюдательного совета&lt;CRLF&gt;68=Коммерческий директор&lt;CRLF&gt;69=Посетитель&lt;CRLF&gt;70=Банковские реквизиты&lt;CRLF&gt;71=Отправитель&lt;CRLF&gt;72=&lt;CRLF&gt;73=&lt;CRLF&gt;74=Копии&lt;CRLF&gt;75=&lt;CRLF&gt;76=&lt;CRLF&gt;77=&lt;CRLF&gt;78=&lt;CRLF&gt;79=&lt;CRLF&gt;80=&lt;CRLF&gt;81=&lt;CRLF&gt;82=&lt;CRLF&gt;83=&lt;CRLF&gt;84=&lt;CRLF&gt;85=&lt;CRLF&gt;86=&lt;CRLF&gt;87=&lt;CRLF&gt;88=&lt;CRLF&gt;89=&lt;CRLF&gt;90=&lt;CRLF&gt;91=&lt;CRLF&gt;92=&lt;CRLF&gt;93=&lt;CRLF&gt;94=&lt;CRLF&gt;95=&lt;CRLF&gt;96=&lt;CRLF&gt;97=&lt;CRLF&gt;98=&lt;CRLF&gt;99=&lt;CRLF&gt;100=&lt;CRLF&gt;101=Местонахождение&lt;CRLF&gt;102=Не проверенная копия! Настоящая распечатка или копия не подлежит автоматическому обновлению. Актуальные документы доступны в интранете фирмы ЕЕ, департамент ЕЕ, ЕЕ/ЙЫП.&lt;CRLF&gt;103=Внутреннее письмо&lt;CRLF&gt;104=xxxxxxxxxxx&lt;CRLF&gt;105=xxxxxxxxxxx&lt;CRLF&gt;106=xxxxxxxxxxx&lt;CRLF&gt;107=xxxxxxxxxxx&lt;CRLF&gt;108=xxxxxxxxxxx&lt;CRLF&gt;"/>
    <w:docVar w:name="cfg.Ressources.1055" w:val="[1055]&lt;CRLF&gt;Name=Turkish&lt;CRLF&gt;Rows=108&lt;CRLF&gt;1=Temas&lt;CRLF&gt;2=Direk hat&lt;CRLF&gt;3=E-Mail&lt;CRLF&gt;4=Tarih&lt;CRLF&gt;5=Konu&lt;CRLF&gt;6=Sayfa&lt;CRLF&gt;7=Alici&lt;CRLF&gt;8=Firma&lt;CRLF&gt;9=Bölüm&lt;CRLF&gt;10=Sayfalar&lt;CRLF&gt;11=-&lt;CRLF&gt;12=Gönderen&lt;CRLF&gt;13=Bilgi için&lt;CRLF&gt;14=Telefaks&lt;CRLF&gt;15=Yükümlülük defteri&lt;CRLF&gt;16=Nereden&lt;CRLF&gt;17=Hat&lt;CRLF&gt;18=Protokol&lt;CRLF&gt;19=Org.&lt;CRLF&gt;20=Randevu/yer&lt;CRLF&gt;21=Konu&lt;CRLF&gt;22=Ürün&lt;CRLF&gt;23=Seri No.&lt;CRLF&gt;24=Denendi&lt;CRLF&gt;25=Katilimci&lt;CRLF&gt;26=Davet&lt;CRLF&gt;27=Deneme görüsmesi&lt;CRLF&gt;28=Deneme raporu&lt;CRLF&gt;29=Davet eden&lt;CRLF&gt;30=Numara&lt;CRLF&gt;31=Baski&lt;CRLF&gt;32=Unvan&lt;CRLF&gt;33=Tarif&lt;CRLF&gt;34=Merkezi talimat&lt;CRLF&gt;35=Uygulama talimati&lt;CRLF&gt;36=Yükümlülük defteri&lt;CRLF&gt;37=Rapor&lt;CRLF&gt;38=&lt;CRLF&gt;39=&lt;CRLF&gt;40=Telefon&lt;CRLF&gt;41=Telefaks&lt;CRLF&gt;42=E-Mail&lt;CRLF&gt;43=Tel.&lt;CRLF&gt;44=Faks&lt;CRLF&gt;45=No.&lt;CRLF&gt;46=Telefon&lt;CRLF&gt;47=Sayfa&lt;CRLF&gt;48=&lt;CRLF&gt;49=&lt;CRLF&gt;50=&lt;CRLF&gt;51=&lt;CRLF&gt;52=&lt;CRLF&gt;53=&lt;CRLF&gt;54=&lt;CRLF&gt;55=&lt;CRLF&gt;56=&lt;CRLF&gt;57=&lt;CRLF&gt;58=&lt;CRLF&gt;59=&lt;CRLF&gt;60=&lt;CRLF&gt;61=&lt;CRLF&gt;62=&lt;CRLF&gt;63=&lt;CRLF&gt;64=1 tarihli yazi ile ilgili ek&lt;CRLF&gt;65=&lt;CRLF&gt;66=&lt;CRLF&gt;67=Denetim kurulu baskanligi&lt;CRLF&gt;68=Sirket yönetimi&lt;CRLF&gt;69=Ziyaretçi&lt;CRLF&gt;70=Banka detaylari&lt;CRLF&gt;71=Gönderen&lt;CRLF&gt;72=&lt;CRLF&gt;73=&lt;CRLF&gt;74=Kopyalarin gidecegi&lt;CRLF&gt;75=&lt;CRLF&gt;76=&lt;CRLF&gt;77=&lt;CRLF&gt;78=&lt;CRLF&gt;79=&lt;CRLF&gt;80=&lt;CRLF&gt;81=&lt;CRLF&gt;82=&lt;CRLF&gt;83=&lt;CRLF&gt;84=&lt;CRLF&gt;85=&lt;CRLF&gt;86=&lt;CRLF&gt;87=&lt;CRLF&gt;88=&lt;CRLF&gt;89=&lt;CRLF&gt;90=&lt;CRLF&gt;91=&lt;CRLF&gt;92=&lt;CRLF&gt;93=&lt;CRLF&gt;94=&lt;CRLF&gt;95=&lt;CRLF&gt;96=&lt;CRLF&gt;97=&lt;CRLF&gt;98=&lt;CRLF&gt;99=&lt;CRLF&gt;100=&lt;CRLF&gt;101=Yeri&lt;CRLF&gt;102=Kontrol edilmemiş suret! Bu baskı veya suret değişikliğe taabi değildir. Güncel geçerli belgeler, RB-Intranette, faaliyet alanı TT, TT/QSG'da görülebilir.&lt;CRLF&gt;103=Dahili mektup&lt;CRLF&gt;104=xxxxxxxxxxx&lt;CRLF&gt;105=xxxxxxxxxxx&lt;CRLF&gt;106=xxxxxxxxxxx&lt;CRLF&gt;107=xxxxxxxxxxx&lt;CRLF&gt;108=xxxxxxxxxxx&lt;CRLF&gt;"/>
    <w:docVar w:name="cfg.Ressources.2057" w:val="[2057]&lt;CRLF&gt;Name=English (United Kingdom)&lt;CRLF&gt;Rows=189&lt;CRLF&gt;1=Contact&lt;CRLF&gt;2=Extension&lt;CRLF&gt;3=EMail&lt;CRLF&gt;4=Date&lt;CRLF&gt;5=Reference&lt;CRLF&gt;6=Page&lt;CRLF&gt;7=Recipient&lt;CRLF&gt;8=Company&lt;CRLF&gt;9=Department&lt;CRLF&gt;10=Pages&lt;CRLF&gt;11=of&lt;CRLF&gt;12=Sender&lt;CRLF&gt;13=Cc&lt;CRLF&gt;14=Telefax&lt;CRLF&gt;15=Requirements specification&lt;CRLF&gt;16=Sent by&lt;CRLF&gt;17=Directed by&lt;CRLF&gt;18=Minutes&lt;CRLF&gt;19=Org.&lt;CRLF&gt;20=Date/Place&lt;CRLF&gt;21=Topic&lt;CRLF&gt;22=Product&lt;CRLF&gt;23=Serial no&lt;CRLF&gt;24=Tested&lt;CRLF&gt;25=Participants&lt;CRLF&gt;26=Invitation&lt;CRLF&gt;27=Discussion of test results&lt;CRLF&gt;28=Test report&lt;CRLF&gt;29=Host&lt;CRLF&gt;30=Number&lt;CRLF&gt;31=Issue&lt;CRLF&gt;32=Title&lt;CRLF&gt;33=Description&lt;CRLF&gt;34=Central Directive&lt;CRLF&gt;35=Procedure&lt;CRLF&gt;36=Requirements specification&lt;CRLF&gt;37=Report&lt;CRLF&gt;38=Name&lt;CRLF&gt;39=Surname&lt;CRLF&gt;40=Telephone&lt;CRLF&gt;41=Telefax&lt;CRLF&gt;42=EMail&lt;CRLF&gt;43=Tel&lt;CRLF&gt;44=Fax&lt;CRLF&gt;45=No.&lt;CRLF&gt;46=Telephone&lt;CRLF&gt;47=Page&lt;CRLF&gt;48=Time&lt;CRLF&gt;49=Place&lt;CRLF&gt;50=Date&lt;CRLF&gt;51=Contact name&lt;CRLF&gt;52=Contact surname&lt;CRLF&gt;53=Contact  department&lt;CRLF&gt;54=Contact telephone&lt;CRLF&gt;55=Contact telefax&lt;CRLF&gt;56=Date&lt;CRLF&gt;57=Time&lt;CRLF&gt;58=Place&lt;CRLF&gt;59=Organis. name&lt;CRLF&gt;60=Organis. surname&lt;CRLF&gt;61=Organis. department&lt;CRLF&gt;62=Document no.&lt;CRLF&gt;63=Confidentiality/encl. note&lt;CRLF&gt;64=Enclosure 1 for letter dated&lt;CRLF&gt;65=Document title&lt;CRLF&gt;66=Additional note&lt;CRLF&gt;67=Chairman of the Supervisory Board&lt;CRLF&gt;68=Managing Directors&lt;CRLF&gt;69=Visitors&lt;CRLF&gt;70=Banking connection&lt;CRLF&gt;71=Sender&lt;CRLF&gt;72=Telephone&lt;CRLF&gt;73=Telefax&lt;CRLF&gt;74=Copies for&lt;CRLF&gt;75=Enclosure note&lt;CRLF&gt;76=Kst.&lt;CRLF&gt;77=Personal-No.&lt;CRLF&gt;78=Currency&lt;CRLF&gt;79=Travel&lt;CRLF&gt;80=Destination&lt;CRLF&gt;81=Purpose&lt;CRLF&gt;82=Visite by&lt;CRLF&gt;83=Instr.-No.&lt;CRLF&gt;84=Rate[DM]&lt;CRLF&gt;85=km&lt;CRLF&gt;86=Breakfast&lt;CRLF&gt;87=Lunch/Dinner&lt;CRLF&gt;88=Exchange Rate&lt;CRLF&gt;89=Object-No.&lt;CRLF&gt;90=Contact&lt;CRLF&gt;91=Tel Area Code&lt;CRLF&gt;92=Tel Number&lt;CRLF&gt;93=Tel Direct Line&lt;CRLF&gt;94=Department Over&lt;CRLF&gt;95=Department To&lt;CRLF&gt;96=F'Konto&lt;CRLF&gt;97=Kostenart&lt;CRLF&gt;98=Ez.-Art&lt;CRLF&gt;99=Ez.-Klasse&lt;CRLF&gt;100=Name&lt;CRLF&gt;101=German&lt;CRLF&gt;102=English&lt;CRLF&gt;103=Czchoslovakian&lt;CRLF&gt;104=Danish&lt;CRLF&gt;105=Dutch&lt;CRLF&gt;106=French&lt;CRLF&gt;107=Portuguese&lt;CRLF&gt;108=Russian&lt;CRLF&gt;109=Spanish&lt;CRLF&gt;110=Turkish&lt;CRLF&gt;111=Post Info&lt;CRLF&gt;112=Postcode&lt;CRLF&gt;113=Country&lt;CRLF&gt;114=Command&lt;CRLF&gt;115=Display&lt;CRLF&gt;116=Contact&lt;CRLF&gt;117=Bosch ID&lt;CRLF&gt;118=UST-ID&lt;CRLF&gt;119=Text Subtotal&lt;CRLF&gt;120=Price for&lt;CRLF&gt;121=VAT (%)&lt;CRLF&gt;122=Factor&lt;CRLF&gt;123=Text Total&lt;CRLF&gt;124=Nb.&lt;CRLF&gt;125=Account-Nb.&lt;CRLF&gt;126=Cancel&lt;CRLF&gt;127=Display&lt;CRLF&gt;128=Logo&lt;CRLF&gt;129=Mask&lt;CRLF&gt;130=Site&lt;CRLF&gt;131=Admin&lt;CRLF&gt;132=Save&lt;CRLF&gt;133=Delete&lt;CRLF&gt;134=Import&lt;CRLF&gt;135=Standardtext 1&lt;CRLF&gt;136=Standardtext 2&lt;CRLF&gt;137=ExchangRateFrom&lt;CRLF&gt;138=ExchangRateTo&lt;CRLF&gt;139=DateDFG&lt;CRLF&gt;140=Month&lt;CRLF&gt;141=Year&lt;CRLF&gt;142=Person-Konto&lt;CRLF&gt;143=Pol.Kennz.(E)&lt;CRLF&gt;144= Ausland (DM) (E)&lt;CRLF&gt;145=Inland (DM) (E)&lt;CRLF&gt;146=Logo Paper&lt;CRLF&gt;147=Blank sheet&lt;CRLF&gt;148=Additional contacts&lt;CRLF&gt;149=From&lt;CRLF&gt;150=Our Reference&lt;CRLF&gt;151=Telephone&lt;CRLF&gt;152=Telefax&lt;CRLF&gt;153=Job title / Business Group&lt;CRLF&gt;154=Business Group&lt;CRLF&gt;155=Document type&lt;CRLF&gt;156=Valid date&lt;CRLF&gt;157=ECA-No./Index&lt;CRLF&gt;158=Operation-Text&lt;CRLF&gt;159=Routing No.&lt;CRLF&gt;160=Operat.-No.&lt;CRLF&gt;161=Designation&lt;CRLF&gt;162=Cont.&lt;CRLF&gt;163=Index&lt;CRLF&gt;164=Inventory No.&lt;CRLF&gt;165=Classification&lt;CRLF&gt;166=Part number (document)&lt;CRLF&gt;167=Part number (part)&lt;CRLF&gt;168=Part&lt;CRLF&gt;169=Shop floor&lt;CRLF&gt;170=Department&lt;CRLF&gt;171=Area&lt;CRLF&gt;172=Obligated&lt;CRLF&gt;173=Date of signature&lt;CRLF&gt;174=Job title&lt;CRLF&gt;175=Consulting&lt;CRLF&gt;176=Course&lt;CRLF&gt;177=Course instructor&lt;CRLF&gt;178=Issue/Amendment&lt;CRLF&gt;179=Revised by:&lt;CRLF&gt;180=R&amp;&amp;D Department:&lt;CRLF&gt;181=Director of R&amp;&amp;D:&lt;CRLF&gt;182=Signature:&lt;CRLF&gt;183=Annex(es):&lt;CRLF&gt;184=Report to the client:&lt;CRLF&gt;185=&lt;CRLF&gt;186=&lt;CRLF&gt;187=&lt;CRLF&gt;188=&lt;CRLF&gt;189=&lt;CRLF&gt;"/>
    <w:docVar w:name="cfg.Ressources.2070" w:val="[2070]&lt;CRLF&gt;Name=Portuguese (Standard)&lt;CRLF&gt;Rows=108&lt;CRLF&gt;1=Contato&lt;CRLF&gt;2=Ramal&lt;CRLF&gt;3=E-Mail&lt;CRLF&gt;4=Data&lt;CRLF&gt;5=Referência&lt;CRLF&gt;6=Página&lt;CRLF&gt;7=Destinatário&lt;CRLF&gt;8=Empresa&lt;CRLF&gt;9=Departamento&lt;CRLF&gt;10=Páginas&lt;CRLF&gt;11=de&lt;CRLF&gt;12=Remetente&lt;CRLF&gt;13=P/ conh.&lt;CRLF&gt;14=Fax&lt;CRLF&gt;15=Caderno de encargos&lt;CRLF&gt;16=De&lt;CRLF&gt;17=Coordenação&lt;CRLF&gt;18=Secretário&lt;CRLF&gt;19=Organ.&lt;CRLF&gt;20=Data/local&lt;CRLF&gt;21=Assunto&lt;CRLF&gt;22=Produto&lt;CRLF&gt;23=N.o sér.&lt;CRLF&gt;24=Testado&lt;CRLF&gt;25=Participante&lt;CRLF&gt;26=Convite&lt;CRLF&gt;27=Discussão de teste&lt;CRLF&gt;28=Relatório de teste&lt;CRLF&gt;29=Convite por&lt;CRLF&gt;30=Número&lt;CRLF&gt;31=Versão&lt;CRLF&gt;32=Título&lt;CRLF&gt;33=Revisado por&lt;CRLF&gt;34=Instrução central&lt;CRLF&gt;35=Instrução de procedimento&lt;CRLF&gt;36=Caderno de encargos&lt;CRLF&gt;37=Relatório&lt;CRLF&gt;38=&lt;CRLF&gt;39=&lt;CRLF&gt;40=Telefone&lt;CRLF&gt;41=Fax&lt;CRLF&gt;42=E-Mail&lt;CRLF&gt;43=Fone&lt;CRLF&gt;44=Fax&lt;CRLF&gt;45=N.o&lt;CRLF&gt;46=Telefone&lt;CRLF&gt;47=Página&lt;CRLF&gt;48=&lt;CRLF&gt;49=&lt;CRLF&gt;50=&lt;CRLF&gt;51=&lt;CRLF&gt;52=&lt;CRLF&gt;53=&lt;CRLF&gt;54=&lt;CRLF&gt;55=&lt;CRLF&gt;56=&lt;CRLF&gt;57=&lt;CRLF&gt;58=&lt;CRLF&gt;59=&lt;CRLF&gt;60=&lt;CRLF&gt;61=&lt;CRLF&gt;62=&lt;CRLF&gt;63=&lt;CRLF&gt;64=Anexo 1 ao ofício de&lt;CRLF&gt;65=&lt;CRLF&gt;66=&lt;CRLF&gt;67=Presidente do Conselho Fiscal&lt;CRLF&gt;68=Diretores executivos&lt;CRLF&gt;69=Endereço da sede&lt;CRLF&gt;70=Conta bancária&lt;CRLF&gt;71=Remetente&lt;CRLF&gt;72=&lt;CRLF&gt;73=&lt;CRLF&gt;74=Cópias&lt;CRLF&gt;75=&lt;CRLF&gt;76=&lt;CRLF&gt;77=&lt;CRLF&gt;78=&lt;CRLF&gt;79=&lt;CRLF&gt;80=&lt;CRLF&gt;81=&lt;CRLF&gt;82=&lt;CRLF&gt;83=&lt;CRLF&gt;84=&lt;CRLF&gt;85=&lt;CRLF&gt;86=&lt;CRLF&gt;87=&lt;CRLF&gt;88=&lt;CRLF&gt;89=&lt;CRLF&gt;90=&lt;CRLF&gt;91=&lt;CRLF&gt;92=&lt;CRLF&gt;93=&lt;CRLF&gt;94=&lt;CRLF&gt;95=&lt;CRLF&gt;96=&lt;CRLF&gt;97=&lt;CRLF&gt;98=&lt;CRLF&gt;99=&lt;CRLF&gt;100=&lt;CRLF&gt;101=Sede&lt;CRLF&gt;102=Cópia não controlada! Esta impressão ou esta cópia não está sujeita ao serviço de alterações. Os documentos atualmente válidos encontram-se na Intranet da RB sob a área de negócios TT, TT/QSG.&lt;CRLF&gt;103=Comunicado interno&lt;CRLF&gt;104=xxxxxxxxxxx&lt;CRLF&gt;105=xxxxxxxxxxx&lt;CRLF&gt;106=xxxxxxxxxxx&lt;CRLF&gt;107=xxxxxxxxxxx&lt;CRLF&gt;108=xxxxxxxxxxx&lt;CRLF&gt;"/>
    <w:docVar w:name="cfg.Ressources.3082" w:val="[3082]&lt;CRLF&gt;Name=Spanish (Modern Sort)&lt;CRLF&gt;Rows=189&lt;CRLF&gt;1=Contacto&lt;CRLF&gt;2=Extensión&lt;CRLF&gt;3=E-mail&lt;CRLF&gt;4=Fecha&lt;CRLF&gt;5=Asunto&lt;CRLF&gt;6=Página&lt;CRLF&gt;7=Destinatario&lt;CRLF&gt;8=Empresa&lt;CRLF&gt;9=Departamento&lt;CRLF&gt;10=Páginas&lt;CRLF&gt;11=de&lt;CRLF&gt;12=Remitente&lt;CRLF&gt;13=para su conocimiento   /   para su conoc.&lt;CRLF&gt;14=Telefax&lt;CRLF&gt;15=Cuaderno de cargas&lt;CRLF&gt;16=De&lt;CRLF&gt;17=Dirigido por&lt;CRLF&gt;18=Protocolo&lt;CRLF&gt;19=Organiz.&lt;CRLF&gt;20=Fecha/lugar&lt;CRLF&gt;21=Tema&lt;CRLF&gt;22=Producto&lt;CRLF&gt;23=N° de serie&lt;CRLF&gt;24=Probado&lt;CRLF&gt;25=Participantes&lt;CRLF&gt;26=Invitación&lt;CRLF&gt;27=Discusión de la prueba&lt;CRLF&gt;28=Informe de la prueba&lt;CRLF&gt;29=Convocado por&lt;CRLF&gt;30=Número&lt;CRLF&gt;31=Versión&lt;CRLF&gt;32=Título&lt;CRLF&gt;33=Revisado por&lt;CRLF&gt;34=Instrucción central&lt;CRLF&gt;35=Instrucción de procedimiento&lt;CRLF&gt;36=Cuaderno de cargas&lt;CRLF&gt;37=Informe&lt;CRLF&gt;38=Nombre&lt;CRLF&gt;39=Apellidos&lt;CRLF&gt;40=Teléfono&lt;CRLF&gt;41=Telefax&lt;CRLF&gt;42=E-mail&lt;CRLF&gt;43=Tel&lt;CRLF&gt;44=Fax&lt;CRLF&gt;45=N°&lt;CRLF&gt;46=Teléfono&lt;CRLF&gt;47=Página&lt;CRLF&gt;48=Hora&lt;CRLF&gt;49=Lugar&lt;CRLF&gt;50=Fecha&lt;CRLF&gt;51=Contacto nombre&lt;CRLF&gt;52=Contacto apellidos&lt;CRLF&gt;53=Contacto departamento&lt;CRLF&gt;54=Contacto teléfono&lt;CRLF&gt;55=Contacto telefax&lt;CRLF&gt;56=Fecha&lt;CRLF&gt;57=Hora&lt;CRLF&gt;58=Lugar&lt;CRLF&gt;59=Organiz. nombre&lt;CRLF&gt;60=Organiz. apellidos&lt;CRLF&gt;61=Organiz. departamento&lt;CRLF&gt;62=N° de documento&lt;CRLF&gt;63=Nota confid./anexo&lt;CRLF&gt;64=Anexo 1 a la carta del&lt;CRLF&gt;65=Título del documento&lt;CRLF&gt;66=Nota adicional&lt;CRLF&gt;67=Presidente del Consejo de Administración&lt;CRLF&gt;68=Administración&lt;CRLF&gt;69=Visitantes&lt;CRLF&gt;70=Referencia bancaria&lt;CRLF&gt;71=Remitente&lt;CRLF&gt;72=Teléfono&lt;CRLF&gt;73=Telefax&lt;CRLF&gt;74=Copias para&lt;CRLF&gt;75=Nota de anexo&lt;CRLF&gt;76=&lt;CRLF&gt;77=&lt;CRLF&gt;78=&lt;CRLF&gt;79=&lt;CRLF&gt;80=&lt;CRLF&gt;81=&lt;CRLF&gt;82=&lt;CRLF&gt;83=&lt;CRLF&gt;84=&lt;CRLF&gt;85=&lt;CRLF&gt;86=&lt;CRLF&gt;87=&lt;CRLF&gt;88=&lt;CRLF&gt;89=&lt;CRLF&gt;90=&lt;CRLF&gt;91=Prefijo&lt;CRLF&gt;92=&lt;CRLF&gt;93=Extensión&lt;CRLF&gt;94=&lt;CRLF&gt;95=&lt;CRLF&gt;96=&lt;CRLF&gt;97=&lt;CRLF&gt;98=&lt;CRLF&gt;99=&lt;CRLF&gt;100=&lt;CRLF&gt;101=alemán&lt;CRLF&gt;102=inglés&lt;CRLF&gt;103=checo&lt;CRLF&gt;104=danés&lt;CRLF&gt;105=holandés&lt;CRLF&gt;106=francés&lt;CRLF&gt;107=portugués&lt;CRLF&gt;108=ruso&lt;CRLF&gt;109=español&lt;CRLF&gt;110=turco&lt;CRLF&gt;111=Nota del correo&lt;CRLF&gt;112=C.P.-Población&lt;CRLF&gt;113=País&lt;CRLF&gt;114=Orden&lt;CRLF&gt;115=Siglas&lt;CRLF&gt;116=Referencia&lt;CRLF&gt;117=Bosch ID&lt;CRLF&gt;118=UST-ID&lt;CRLF&gt;119=Texto subtotal&lt;CRLF&gt;120=Precio cada&lt;CRLF&gt;121=Impuesto (%)&lt;CRLF&gt;122=Factor&lt;CRLF&gt;123=Texto total&lt;CRLF&gt;124=Núm.&lt;CRLF&gt;125=Núm. Cuenta&lt;CRLF&gt;126=Cancelar&lt;CRLF&gt;127=Muestra&lt;CRLF&gt;128=Logotipo&lt;CRLF&gt;129=Máscara&lt;CRLF&gt;130=Lugar&lt;CRLF&gt;131=Administrar&lt;CRLF&gt;132=Guardar&lt;CRLF&gt;133=Borrar&lt;CRLF&gt;134=Aceptar&lt;CRLF&gt;135=Standardtexto 1&lt;CRLF&gt;136=Standardtexto 2&lt;CRLF&gt;137=ExchangRateFrom(S)&lt;CRLF&gt;138=ExchangRateTo(S)&lt;CRLF&gt;139=DateDFG(S)&lt;CRLF&gt;140=Month(S)&lt;CRLF&gt;141=Year(S)&lt;CRLF&gt;142=Person-Konto(S)&lt;CRLF&gt;143=Pol.Kennz.(F)&lt;CRLF&gt;144=Ausland (DM) (S)&lt;CRLF&gt;145=Inland (DM) (S)&lt;CRLF&gt;146=Hoja de logotipo&lt;CRLF&gt;147=Papel en blanco&lt;CRLF&gt;148=Contactos adicionales&lt;CRLF&gt;149=De&lt;CRLF&gt;150=Referencia&lt;CRLF&gt;151=Teléfono-Extensión&lt;CRLF&gt;152=Telefax-Extensión&lt;CRLF&gt;153=Job title / Business Group&lt;CRLF&gt;154=Business Group&lt;CRLF&gt;155=Document type&lt;CRLF&gt;156=Valid date&lt;CRLF&gt;157=ECA-No./Index&lt;CRLF&gt;158=Operation-Text&lt;CRLF&gt;159=Routing No.&lt;CRLF&gt;160=Operat.-No.&lt;CRLF&gt;161=Designation&lt;CRLF&gt;162=Cont.&lt;CRLF&gt;163=Index&lt;CRLF&gt;164=Inventory No.&lt;CRLF&gt;165=Classification&lt;CRLF&gt;166=Part number (document)&lt;CRLF&gt;167=Part number (part)&lt;CRLF&gt;168=Part&lt;CRLF&gt;169=Shop floor&lt;CRLF&gt;170=Department&lt;CRLF&gt;171=Area&lt;CRLF&gt;172=Obligated&lt;CRLF&gt;173=Date of signature&lt;CRLF&gt;174=&lt;CRLF&gt;175=&lt;CRLF&gt;176=&lt;CRLF&gt;177=&lt;CRLF&gt;178=&lt;CRLF&gt;179=Revisado por:&lt;CRLF&gt;180=Dpto. de Desarrollo:&lt;CRLF&gt;181=Dir. de Desarrollo:&lt;CRLF&gt;182=Firma:&lt;CRLF&gt;183=Anexo(s):&lt;CRLF&gt;184=Informe al cliente:&lt;CRLF&gt;185=&lt;CRLF&gt;186=&lt;CRLF&gt;187=&lt;CRLF&gt;188=&lt;CRLF&gt;189=&lt;CRLF&gt;"/>
    <w:docVar w:name="cfgDocument" w:val="&lt;CRLF&gt;[System]&lt;CRLF&gt;Name=txt,System&lt;CRLF&gt;Language=txt,1031&lt;CRLF&gt;SystemType=txt,0&lt;CRLF&gt;NodesLevel1=txt,0&lt;CRLF&gt;NodesLevel2=txt,1&lt;CRLF&gt;NodesLevel3=txt,2&lt;CRLF&gt;Nodes=lst,0 ,MainNode1,&lt;CRLF&gt;MdFieldsIDs=lst,0 1 2 3 4 5 6 7 8 9 10 11 12 13 14 15 16 17 18 19 20 21 22 23 24 25 26 27 28 29 30 31 32 33 ,MdField3,MdField4,MdField5,MdField6,MdField7,MdField8,MdField9,MdField10,MdField11,MdField12,MdField13,MdField14,MdField15,MdField16,MdField17,MdField18,MdField19,MdField20,MdField21,MdField22,MdField23,MdField24,MdField25,MdField26,MdField27,MdField28,MdField29,MdField30,MdField31,MdField32,MdField33,MdField34,MdField35,MdField36,&lt;CRLF&gt;MdFieldsNames=lst,0 1 2 3 4 5 6 7 8 9 10 11 12 13 14 15 16 17 18 19 20 21 22 23 24 25 26 27 28 29 30 31 32 33 ,UdFName,UdLName,UdPhoneDir,UdFaxDir,UdDept,UdEMailDir,NameCpy,LglInf1Cpy,LglInf2Cpy,LglInf3Cpy,LglInf4Cpy,LglInf5Cpy,LglInf6Cpy,AddLoc,AddVisLoc,PhoneLoc,FaxLoc,InetLoc,BankLoc,Location,CpyName2,CpyName2ENG,CpyName2FRA,CpyName2CSY,CpyName2DAN,CpyName2ESP,CpyName2NLD,CpyName2PTG,CpyName2RUS,CpyName2TRK,CpyName2Alternative,CpyName2HUN,CpyName2ITA,CpyShort,&lt;CRLF&gt;MdFieldsCaptions=lst,0 1 2 3 4 5 6 7 8 9 10 11 12 13 14 15 16 17 18 19 20 21 22 23 24 25 26 27 28 29 30 31 32 33 ,&lt;CRLF&gt;MdFieldsProperties=lst,0 1 2 3 4 5 6 7 8 9 10 11 12 13 14 15 16 17 18 19 20 21 22 23 24 25 26 27 28 29 30 31 32 33 ,/DSN=00FirstName,/DSN=00LastName,/DSN=00PhoneDirect,/DSN=00FaxDirect,/DSN=00Department,/DSN=00EMailDirect,/DSN=00NameCompany,/DSN=00LegalInfo1Company,/DSN=00LegalInfo2Company,/DSN=00LegalInfo3Company,/DSN=00LegalInfo4Company,/DSN=00LegalInfo5Company,/DSN=00LegalInfo6Company,/DSN=00AddressLocation,/DSN=00AddressVisitorLocation,/DSN=00PhoneLoc,/DSN=00FaxLocation,/DSN=00InternetLocation,/DSN=00BankInfoLocation,/DSN=00Location,/DSN=00CpyName2,/DSN=00CpyName2ENG,/DSN=00CpyName2FRA,/DSN=00CpyName2CSY,/DSN=00CpyName2DAN,/DSN=00CpyName2ESP,/DSN=00CpyName2NLD,/DSN=00CpyName2PTG,/DSN=00CpyName2RUS,/DSN=00CpyName2TRK,/DSN=00NameCompany2,/DSN=00CpyName2HUN,/DSN=00CpyName2ITA,/DSN=00CpyShort,&lt;CRLF&gt;&lt;CRLF&gt;[System.MainNode1]&lt;CRLF&gt;Name=txt,English&lt;CRLF&gt;TemplateFile=txt,C:\\Develop\\bosch\\Zentralanweisung\\Job_AE306(Zentralanweisung)\\CD\\CD1\\RBOZAW00.dot&lt;CRLF&gt;TemplateFile.Inh=txt,0&lt;CRLF&gt;ProtectionPassword=txt,·&lt;CRLF&gt;ProtectionPassword.Inh=txt,0&lt;CRLF&gt;DataDialogType=txt,0&lt;CRLF&gt;DataDialogType.Inh=txt,0&lt;CRLF&gt;Language=txt,2057&lt;CRLF&gt;Language.Inh=txt,-1&lt;CRLF&gt;SupportsFaxTotalPages=txt,0&lt;CRLF&gt;SupportsFaxTotalPages.Inh=txt,0&lt;CRLF&gt;DisplayPrintDialogOnDefaultPrint=txt,-1&lt;CRLF&gt;DisplayPrintDialogOnDefaultPrint.Inh=txt,0&lt;CRLF&gt;SupportsCalibration=txt,0&lt;CRLF&gt;SupportsCalibration.Inh=txt,0&lt;CRLF&gt;InheritanceBroken=txt,-1&lt;CRLF&gt;Nodes=lst,0,&lt;CRLF&gt;SubLayouts=lst,0,&lt;CRLF&gt;&lt;CRLF&gt;[System.MainNode1.Layout1]&lt;CRLF&gt;Name=txt,DefLayout&lt;CRLF&gt;InheritanceBroken=txt,0&lt;CRLF&gt;Initialized=txt,0&lt;CRLF&gt;DdFieldsIDs=lst,0 1 2 3 4 5 6 7 8 9 10 11 12 13 14 15 16 17 ,DdField38,DdField32,DdField33,DdField29,DdField11,DdField12,DdField7,DdField4,DdField21,DdField31,DdField37,DdField20,DdField39,DdField35,DdField1,DdField18,DdField2,DdField3,&lt;CRLF&gt;DdFieldsNames=lst,0 1 2 3 4 5 6 7 8 9 10 11 12 13 14 15 16 17 ,IDS_Datum,fld_Datum,fld_Zentralanweisung,stRelease,DdRelease,DdSubject,stFrom,ddFrom,stContact,fld_Bearbeiter,fld_AddNote,ClosingSalutation,IDS_Seite,CpyName2,CpyShort,CpyName2Alternative,UdFName,UdLName,&lt;CRLF&gt;DdFieldsCaptions=lst,0 1 2 3 4 5 6 7 8 9 10 11 12 13 14 15 16 17 ,/Inh00,&lt;IDD_4&gt;:/Inh00,&lt;IDD_65&gt;:/Inh00,/Inh00,&lt;IDD_178&gt;:/Inh00,&lt;IDD_21&gt;:/Inh00,/Inh00,&lt;IDD_149&gt;:/Inh00,/Inh00,&lt;IDD_116&gt;:/Inh00,&lt;IDD_66&gt;:/Inh00,/Inh00,/Inh00,/Inh00,/Inh00,/Inh00,/Inh00,/Inh00,&lt;CRLF&gt;DdFieldsProperties=lst,0 1 2 3 4 5 6 7 8 9 10 11 12 13 14 15 16 17 ,/Inz=XX00/Pre=00/UPr=00-1/STx=00Date/Tex=00/DTP=002/DNP=00/SUP=00Date/AFM=001/DTA=002/DNA=00/SUA=00/Suf=00/USu=00-1/Tex=00/Lin=001/Del=001/PST=001/Dlg=0000/Dlp=0000/Kai=0000/MUL=0000/HSB=0000/Wtl=00-1/FTy=001/Owt=0000/Owd=0000/CTy=001/Ctw=002000/Ctl=001300/FSp=0000/FSd=0000/SCP=00/SCA=00/GRI=000/VAL=000,/Inz=XX00/Pre=00/UPr=00-1/STx=00&lt;DateShort&gt;/Tex=00/DTP=002/DNP=00/SUP=00&lt;DateShort&gt;/AFM=001/DTA=002/DNA=00/SUA=00/Suf=00/USu=00-1/Tex=00/Lin=001/Del=001/PST=002/Dlg=00-1/Dlp=0000/Kai=0000/MUL=0000/HSB=0000/Wtl=00-1/FTy=001/Owt=0000/Owd=0000/CTy=001/Ctw=001500/Ctl=001500/FSp=0000/FSd=0000/SCP=00/SCA=00/GRI=000/VAL=000,/Inz=XX00/Pre=00/UPr=00-1/STx=00Central instruction/Tex=00/DTP=003/DNP=00/SUP=00/AFM=002/DTA=002/DNA=00/SUA=00Central instruction/Suf=00/USu=00-1/Tex=00/Lin=001/Del=001/PST=001/Dlg=00-1/Dlp=0000/Kai=0000/MUL=0000/HSB=0000/Wtl=00-1/FTy=001/Owt=0000/Owd=0000/CTy=001/Ctw=004000/Ctl=001500/FSp=0000/FSd=0000/SCP=00&lt;DdField1&gt;/SCA=00/GRI=000/VAL=000,/Inz=XX00/Pre=00/UPr=00-1/STx=00Issue\/Amendment/Tex=00/DTP=002/DNP=00/SUP=00Issue\/Amendment/AFM=001/DTA=002/DNA=00/SUA=00/Suf=00/USu=00-1/Tex=00/Lin=001/Del=001/PST=001/Dlg=0000/Dlp=0000/Kai=0000/MUL=0000/HSB=0000/Wtl=00-1/FTy=001/Owt=0000/Owd=0000/CTy=001/Ctw=001000/Ctl=001300/FSp=0000/FSd=0000/SCP=00/SCA=00/GRI=000/VAL=000,/Inz=XX00/Pre=00/UPr=00-1/STx=00/Tex=00/DTP=002/DNP=00/SUP=00/AFM=001/DTA=002/DNA=00/SUA=00/Suf=00/USu=00-1/Tex=00/Lin=001/Del=001/PST=002/Dlg=00-1/Dlp=0000/Kai=0000/MUL=0000/HSB=0000/Wtl=00-1/FTy=001/Owt=0000/Owd=00-1/CTy=001/Ctw=001000/Ctl=001500/FSp=0000/FSd=0000/SCP=00/SCA=00/GRI=000/VAL=000,/Inz=XX00/Pre=00/UPr=00-1/STx=00/Tex=00/DTP=002/DNP=00/SUP=00/AFM=001/DTA=002/DNA=00/SUA=00/Suf=00/USu=00-1/Tex=00/Lin=003/Del=001/PST=002/Dlg=00-1/Dlp=0000/Kai=0000/MUL=00-1/HSB=0000/Wtl=00-1/FTy=001/Owt=0000/Owd=00-1/CTy=001/Ctw=004000/Ctl=001500/FSp=0000/FSd=0000/SCP=00/SCA=00/GRI=000/VAL=000,/Inz=XX00/Pre=00/UPr=00-1/STx=00From/Tex=00/DTP=002/DNP=00/SUP=00From/AFM=001/DTA=002/DNA=00/SUA=00/Suf=00/USu=00-1/Tex=00/Lin=001/Del=001/PST=001/Dlg=0000/Dlp=0000/Kai=0000/MUL=0000/HSB=0000/Wtl=00-1/FTy=001/Owt=0000/Owd=0000/CTy=001/Ctw=002000/Ctl=001300/FSp=0000/FSd=0000/SCP=00/SCA=00/GRI=000/VAL=000,/Inz=XX00/Pre=00/UPr=0000/STx=00/Tex=00/DTP=001/DNP=00System.MdField7/SUP=00/AFM=001/DTA=002/DNA=00/SUA=00/Suf=00/USu=00-1/Tex=00/Lin=001/Del=001/PST=002/Dlg=00-1/Dlp=0000/Kai=0000/MUL=0000/HSB=0000/Wtl=00-1/FTy=001/Owt=0000/Owd=00-1/CTy=001/Ctw=001500/Ctl=001500/FSp=0000/FSd=0000/SCP=00/SCA=00/GRI=000/VAL=000,/Inz=XX00/Pre=00/UPr=00-1/STx=00Our Reference/Tex=00/DTP=002/DNP=00/SUP=00Our Reference/AFM=001/DTA=002/DNA=00/SUA=00/Suf=00/USu=00-1/Tex=00/Lin=001/Del=001/PST=001/Dlg=0000/Dlp=0000/Kai=0000/MUL=0000/HSB=0000/Wtl=00-1/FTy=001/Owt=0000/Owd=0000/CTy=001/Ctw=002000/Ctl=001300/FSp=0000/FSd=0000/SCP=00/SCA=00/GRI=000/VAL=000,/Inz=XX00/Pre=00/UPr=00-1/STx=00/Tex=00/DTP=003/DNP=00/SUP=00/AFM=001/DTA=002/DNA=00/SUA=00/Suf=00/USu=00-1/Tex=00/Lin=001/Del=001/PST=001/Dlg=00-1/Dlp=0000/Kai=0000/MUL=0000/HSB=0000/Wtl=00-1/FTy=001/Owt=0000/Owd=0000/CTy=001/Ctw=001500/Ctl=001500/FSp=0000/FSd=0000/SCP=00&lt;DdField2&gt; &lt;DdField3&gt;/SCA=00/GRI=000/VAL=000,/Inz=XX00/Pre=00\/p\/p/UPr=0000/STx=00/Tex=00/DTP=002/DNP=00/SUP=00/AFM=001/DTA=002/DNA=00/SUA=00/Suf=00\/p/USu=0000/Tex=00/Lin=001/Del=001/PST=001/Dlg=00-1/Dlp=0000/Kai=0000/MUL=0000/HSB=0000/Wtl=00-1/FTy=001/Owt=0000/Owd=0000/CTy=001/Ctw=004000/Ctl=001500/FSp=0000/FSd=0000/SCP=00/SCA=00/GRI=000/VAL=000,/Inz=XX00/Pre=00/UPr=00-1/STx=00/Tex=00/DTP=001/DNP=00System.MdField7/SUP=00/AFM=001/DTA=002/DNA=00/SUA=00/Suf=00/USu=00-1/Tex=00/Lin=001/Del=001/PST=001/Dlg=0000/Dlp=0000/Kai=00-1/MUL=0000/HSB=0000/Wtl=00-1/FTy=001/Owt=0000/Owd=0000/CTy=001/Ctw=002000/Ctl=001300/FSp=0000/FSd=0000/SCP=00/SCA=00/GRI=000/VAL=000,/Inz=XX00/Pre=00/UPr=00-1/STx=00Page/Tex=00/DTP=002/DNP=00/SUP=00Page/AFM=001/DTA=002/DNA=00/SUA=00/Suf=00/USu=00-1/Tex=00/Lin=001/Del=001/PST=001/Dlg=0000/Dlp=0000/Kai=0000/MUL=0000/HSB=0000/Wtl=00-1/FTy=001/Owt=0000/Owd=0000/CTy=001/Ctw=002000/Ctl=001300/FSp=0000/FSd=0000/SCP=00/SCA=00/GRI=000/VAL=000,/Inz=XX00/Pre=00/UPr=00-1/STx=00/Tex=00/DTP=001/DNP=00System.MdField24/SUP=00/AFM=001/DTA=002/DNA=00/SUA=00/Suf=00/USu=00-1/Tex=00/Lin=001/Del=001/PST=001/Dlg=0000/Dlp=0000/Kai=0000/MUL=0000/HSB=0000/Wtl=00-1/FTy=001/Owt=0000/Owd=0000/CTy=001/Ctw=002000/Ctl=001300/FSp=0000/FSd=0000/SCP=00/SCA=00/GRI=000/VAL=000,/Inz=XX00/Pre=00/UPr=00-1/STx=00/Tex=00/DTP=001/DNP=00System.MdField36/SUP=00/AFM=001/DTA=002/DNA=00/SUA=00/Suf=00-Instruction/USu=0000/Tex=00/Lin=001/Del=001/PST=001/Dlg=0000/Dlp=0000/Kai=0000/MUL=0000/HSB=0000/Wtl=0000/FTy=001/Owt=0000/Owd=0000/CTy=001/Ctw=002000/Ctl=001200/FSp=0000/FSd=0000/SCP=00/SCA=00/GRI=000/VAL=000,/Inz=XX00/Pre=00/UPr=00-1/STx=00/Tex=00/DTP=001/DNP=00System.MdField33/SUP=00/AFM=001/DTA=002/DNA=00/SUA=00/Suf=00/USu=00-1/Tex=00/Lin=002/Del=001/PST=001/Dlg=0000/Dlp=0000/Kai=0000/MUL=0000/HSB=0000/Wtl=00-1/FTy=001/Owt=0000/Owd=0000/CTy=001/Ctw=002000/Ctl=001300/FSp=0000/FSd=0000/SCP=00/SCA=00/GRI=000/VAL=000,/Inz=XX00/Pre=00/UPr=00-1/STx=00/Tex=00/DTP=001/DNP=00System.MdField3/SUP=00/AFM=001/DTA=002/DNA=00/SUA=00/Suf=00/USu=00-1/Tex=00/Lin=001/Del=001/PST=001/Dlg=0000/Dlp=0000/Kai=0000/MUL=0000/HSB=0000/Wtl=0000/FTy=001/Owt=0000/Owd=0000/CTy=001/Ctw=002000/Ctl=001200/FSp=0000/FSd=0000/SCP=00/SCA=00/GRI=000/VAL=000,/Inz=XX00/Pre=00/UPr=00-1/STx=00/Tex=00/DTP=001/DNP=00System.MdField4/SUP=00/AFM=001/DTA=002/DNA=00/SUA=00/Suf=00/USu=00-1/Tex=00/Lin=001/Del=001/PST=001/Dlg=0000/Dlp=0000/Kai=0000/MUL=0000/HSB=0000/Wtl=00-1/FTy=002/Owt=0000/Owd=0000/CTy=001/Ctw=002000/Ctl=001200/FSp=0000/FSd=0000/SCP=00/SCA=00/GRI=000/VAL=000,&lt;CRLF&gt;"/>
    <w:docVar w:name="cfgDocument.ConfigStructure" w:val="[Global]&lt;CRLF&gt;Version=1.0.0&lt;CRLF&gt;[Config]&lt;CRLF&gt;Nodes=1&lt;CRLF&gt;Node1=MainNode1&lt;CRLF&gt;DefNode=MainNode1&lt;CRLF&gt;[MainNode1]&lt;CRLF&gt;Node2=MainNode1.MainNode2&lt;CRLF&gt;Name=Context1&lt;CRLF&gt;Nodes=1&lt;CRLF&gt;DefNode=MainNode1.MainNode1&lt;CRLF&gt;Node1=MainNode1.MainNode1&lt;CRLF&gt;[MainNode1.MainNode1]&lt;CRLF&gt;Nodes=0&lt;CRLF&gt;Name=German&lt;CRLF&gt;[MainNode1.MainNode2]&lt;CRLF&gt;Name=English&lt;CRLF&gt;Nodes=0&lt;CRLF&gt;"/>
    <w:docVar w:name="cfgDocument.Context1.German" w:val="&lt;CRLF&gt;[System]&lt;CRLF&gt;Name=txt,System&lt;CRLF&gt;Language=txt,1031&lt;CRLF&gt;SystemType=txt,0&lt;CRLF&gt;NodesLevel1=txt,0&lt;CRLF&gt;NodesLevel2=txt,1&lt;CRLF&gt;NodesLevel3=txt,2&lt;CRLF&gt;Nodes=lst,0 ,MainNode1,&lt;CRLF&gt;MdFieldsIDs=lst,0 1 2 3 4 5 6 7 8 9 10 11 12 13 14 15 16 17 18 19 20 21 22 23 24 25 26 27 28 29 30 31 32 33 ,MdField3,MdField4,MdField5,MdField6,MdField7,MdField8,MdField9,MdField10,MdField11,MdField12,MdField13,MdField14,MdField15,MdField16,MdField17,MdField18,MdField19,MdField20,MdField21,MdField22,MdField23,MdField24,MdField25,MdField26,MdField27,MdField28,MdField29,MdField30,MdField31,MdField32,MdField33,MdField34,MdField35,MdField36,&lt;CRLF&gt;MdFieldsNames=lst,0 1 2 3 4 5 6 7 8 9 10 11 12 13 14 15 16 17 18 19 20 21 22 23 24 25 26 27 28 29 30 31 32 33 ,UdFName,UdLName,UdPhoneDir,UdFaxDir,UdDept,UdEMailDir,NameCpy,LglInf1Cpy,LglInf2Cpy,LglInf3Cpy,LglInf4Cpy,LglInf5Cpy,LglInf6Cpy,AddLoc,AddVisLoc,PhoneLoc,FaxLoc,InetLoc,BankLoc,Location,CpyName2,CpyName2ENG,CpyName2FRA,CpyName2CSY,CpyName2DAN,CpyName2ESP,CpyName2NLD,CpyName2PTG,CpyName2RUS,CpyName2TRK,CpyName2Alternative,CpyName2HUN,CpyName2ITA,CpyShort,&lt;CRLF&gt;MdFieldsCaptions=lst,0 1 2 3 4 5 6 7 8 9 10 11 12 13 14 15 16 17 18 19 20 21 22 23 24 25 26 27 28 29 30 31 32 33 ,&lt;CRLF&gt;MdFieldsProperties=lst,0 1 2 3 4 5 6 7 8 9 10 11 12 13 14 15 16 17 18 19 20 21 22 23 24 25 26 27 28 29 30 31 32 33 ,/DSN=00FirstName,/DSN=00LastName,/DSN=00PhoneDirect,/DSN=00FaxDirect,/DSN=00Department,/DSN=00EMailDirect,/DSN=00NameCompany,/DSN=00LegalInfo1Company,/DSN=00LegalInfo2Company,/DSN=00LegalInfo3Company,/DSN=00LegalInfo4Company,/DSN=00LegalInfo5Company,/DSN=00LegalInfo6Company,/DSN=00AddressLocation,/DSN=00AddressVisitorLocation,/DSN=00PhoneLoc,/DSN=00FaxLocation,/DSN=00InternetLocation,/DSN=00BankInfoLocation,/DSN=00Location,/DSN=00CpyName2,/DSN=00CpyName2ENG,/DSN=00CpyName2FRA,/DSN=00CpyName2CSY,/DSN=00CpyName2DAN,/DSN=00CpyName2ESP,/DSN=00CpyName2NLD,/DSN=00CpyName2PTG,/DSN=00CpyName2RUS,/DSN=00CpyName2TRK,/DSN=00NameCompany2,/DSN=00CpyName2HUN,/DSN=00CpyName2ITA,/DSN=00CpyShort,&lt;CRLF&gt;&lt;CRLF&gt;[System.MainNode1]&lt;CRLF&gt;Name=txt,German&lt;CRLF&gt;TemplateFile=txt,C:\\Develop\\bosch\\eForms\\Data\\RBOZAW00.dot&lt;CRLF&gt;TemplateFile.Inh=txt,0&lt;CRLF&gt;ProtectionPassword=txt,·&lt;CRLF&gt;ProtectionPassword.Inh=txt,0&lt;CRLF&gt;DataDialogType=txt,0&lt;CRLF&gt;DataDialogType.Inh=txt,0&lt;CRLF&gt;Language=txt,1031&lt;CRLF&gt;Language.Inh=txt,0&lt;CRLF&gt;SupportsFaxTotalPages=txt,0&lt;CRLF&gt;SupportsFaxTotalPages.Inh=txt,0&lt;CRLF&gt;DisplayPrintDialogOnDefaultPrint=txt,-1&lt;CRLF&gt;DisplayPrintDialogOnDefaultPrint.Inh=txt,0&lt;CRLF&gt;SupportsCalibration=txt,0&lt;CRLF&gt;SupportsCalibration.Inh=txt,0&lt;CRLF&gt;InheritanceBroken=txt,0&lt;CRLF&gt;Nodes=lst,0,&lt;CRLF&gt;SubLayouts=lst,0,&lt;CRLF&gt;&lt;CRLF&gt;[System.MainNode1.Layout1]&lt;CRLF&gt;Name=txt,DefLayout&lt;CRLF&gt;InheritanceBroken=txt,0&lt;CRLF&gt;Initialized=txt,-1&lt;CRLF&gt;DdFieldsIDs=lst,0 1 2 3 4 5 6 7 8 9 10 11 12 13 14 15 16 17 ,DdField38,DdField32,DdField33,DdField29,DdField11,DdField12,DdField7,DdField4,DdField21,DdField31,DdField37,DdField20,DdField39,DdField35,DdField1,DdField18,DdField2,DdField3,&lt;CRLF&gt;DdFieldsNames=lst,0 1 2 3 4 5 6 7 8 9 10 11 12 13 14 15 16 17 ,IDS_Datum,fld_Datum,fld_Zentralanweisung,stRelease,DdRelease,DdSubject,stFrom,ddFrom,stContact,fld_Bearbeiter,fld_AddNote,ClosingSalutation,IDS_Seite,CpyName2,CpyShort,CpyName2Alternative,UdFName,UdLName,&lt;CRLF&gt;DdFieldsCaptions=lst,0 1 2 3 4 5 6 7 8 9 10 11 12 13 14 15 16 17 ,/Inh00,&lt;IDD_4&gt;:/Inh00,&lt;IDD_65&gt;:/Inh00,/Inh00,&lt;IDD_178&gt;:/Inh00,&lt;IDD_21&gt;:/Inh00,/Inh00,&lt;IDD_149&gt;:/Inh00,/Inh00,&lt;IDD_116&gt;:/Inh00,&lt;IDD_66&gt;:/Inh00,/Inh00,/Inh00,/Inh00,/Inh00,/Inh00,/Inh00,/Inh00,&lt;CRLF&gt;DdFieldsProperties=lst,0 1 2 3 4 5 6 7 8 9 10 11 12 13 14 15 16 17 ,/Inz=XX-1/Pre=00/UPr=00-1/STx=00Datum/Tex=00Datum/DTP=002/DNP=00/SUP=00Datum/AFM=001/DTA=002/DNA=00/SUA=00/Suf=00/USu=00-1/Lin=001/Del=001/PST=001/FUE=000/Dlg=0000/RDF=0000/Dlp=0000/Kai=0000/MUL=0000/HSB=0000/Wtl=00-1/FTy=001/Owt=0000/Owd=0000/CTy=001/Ctw=002000/Ctl=001900/FSp=0000/FSd=0000/SCP=00/SCA=00/GRI=000/VAL=000/DPR=00,/Inz=XX-1/Pre=00/UPr=00-1/STx=0005.10.2007/Tex=0001.03.2008/DTP=002/DNP=00/SUP=0005.10.2007/AFM=001/DTA=002/DNA=00/SUA=00/Suf=00/USu=00-1/Lin=001/Del=001/PST=002/FUE=000/Dlg=00-1/RDF=0000/Dlp=0000/Kai=0000/MUL=0000/HSB=0000/Wtl=00-1/FTy=001/Owt=0000/Owd=0000/CTy=001/Ctw=001500/Ctl=001900/FSp=0000/FSd=0000/SCP=00/SCA=00/GRI=000/VAL=000/DPR=00,/Inz=XX-1/Pre=00/UPr=00-1/STx=00Zentralanweisung/Tex=00Zentralanweisung Qualität/DTP=003/DNP=00/SUP=00/AFM=002/DTA=002/DNA=00/SUA=00Zentralanweisung/Suf=00/USu=00-1/Lin=001/Del=001/PST=001/FUE=000/Dlg=00-1/RDF=0000/Dlp=0000/Kai=0000/MUL=0000/HSB=0000/Wtl=00-1/FTy=001/Owt=0000/Owd=0000/CTy=001/Ctw=004000/Ctl=001900/FSp=0000/FSd=0000/SCP=00&lt;DdField1&gt;/SCA=00/GRI=000/VAL=000/DPR=00,/Inz=XX-1/Pre=00/UPr=00-1/STx=00Ausgabe\/Ergänzung/Tex=00Ausgabe\/Ergänzung/DTP=002/DNP=00/SUP=00Ausgabe\/Ergänzung/AFM=001/DTA=002/DNA=00/SUA=00/Suf=00/USu=00-1/Lin=001/Del=001/PST=001/FUE=000/Dlg=0000/RDF=0000/Dlp=0000/Kai=0000/MUL=0000/HSB=0000/Wtl=00-1/FTy=001/Owt=0000/Owd=0000/CTy=001/Ctw=001000/Ctl=001900/FSp=0000/FSd=0000/SCP=00/SCA=00/GRI=000/VAL=000/DPR=00,/Inz=XX-1/Pre=00/UPr=00-1/STx=00/Tex=0011/DTP=002/DNP=00/SUP=00/AFM=001/DTA=002/DNA=00/SUA=00/Suf=00/USu=00-1/Lin=001/Del=001/PST=002/FUE=000/Dlg=00-1/RDF=0000/Dlp=0000/Kai=0000/MUL=0000/HSB=0000/Wtl=00-1/FTy=001/Owt=0000/Owd=00-1/CTy=001/Ctw=001000/Ctl=001900/FSp=0000/FSd=0000/SCP=00/SCA=00/GRI=000/VAL=000/DPR=00,/Inz=XX-1/Pre=00/UPr=00-1/STx=00/Tex=00CDQ0609&lt;VT&gt;Vereinbarungen mit Lieferanten zur Qualitätssicherung/DTP=002/DNP=00/SUP=00/AFM=001/DTA=002/DNA=00/SUA=00/Suf=00/USu=00-1/Lin=003/Del=001/PST=002/FUE=000/Dlg=00-1/RDF=0000/Dlp=0000/Kai=0000/MUL=00-1/HSB=0000/Wtl=00-1/FTy=001/Owt=0000/Owd=00-1/CTy=001/Ctw=004000/Ctl=001900/FSp=0000/FSd=0000/SCP=00/SCA=00/GRI=000/VAL=000/DPR=00,/Inz=XX-1/Pre=00/UPr=00-1/STx=00Von/Tex=00Von/DTP=002/DNP=00/SUP=00Von/AFM=001/DTA=002/DNA=00/SUA=00/Suf=00/USu=00-1/Lin=001/Del=001/PST=001/FUE=000/Dlg=0000/RDF=0000/Dlp=0000/Kai=0000/MUL=0000/HSB=0000/Wtl=00-1/FTy=001/Owt=0000/Owd=0000/CTy=001/Ctw=002000/Ctl=001900/FSp=0000/FSd=0000/SCP=00/SCA=00/GRI=000/VAL=000/DPR=00,/Inz=XX-1/Pre=00/UPr=0000/STx=00C\/QMM/Tex=00C\/QM CP\/P/DTP=001/DNP=00System.MdField7/SUP=00C\/QMM/AFM=001/DTA=002/DNA=00/SUA=00/Suf=00/USu=00-1/Lin=001/Del=001/PST=002/FUE=000/Dlg=00-1/RDF=0000/Dlp=0000/Kai=0000/MUL=0000/HSB=0000/Wtl=00-1/FTy=001/Owt=0000/Owd=00-1/CTy=001/Ctw=001500/Ctl=001900/FSp=0000/FSd=0000/SCP=00/SCA=00/GRI=000/VAL=000/DPR=00,/Inz=XX-1/Pre=00/UPr=00-1/STx=00Bearbeiter/Tex=00Bearbeiter/DTP=002/DNP=00/SUP=00Bearbeiter/AFM=001/DTA=002/DNA=00/SUA=00/Suf=00/USu=00-1/Lin=001/Del=001/PST=001/FUE=000/Dlg=0000/RDF=0000/Dlp=0000/Kai=0000/MUL=0000/HSB=0000/Wtl=00-1/FTy=001/Owt=0000/Owd=0000/CTy=001/Ctw=002000/Ctl=001900/FSp=0000/FSd=0000/SCP=00/SCA=00/GRI=000/VAL=000/DPR=00,/Inz=XX-1/Pre=00/UPr=00-1/STx=00Albrecht Wlokka/Tex=00C\/QMP CP\/PJ-PUQ/DTP=003/DNP=00/SUP=00Albrecht Wlokka/AFM=001/DTA=002/DNA=00/SUA=00/Suf=00/USu=00-1/Lin=001/Del=001/PST=001/FUE=000/Dlg=00-1/RDF=0000/Dlp=0000/Kai=0000/MUL=0000/HSB=0000/Wtl=00-1/FTy=001/Owt=0000/Owd=0000/CTy=001/Ctw=001500/Ctl=001900/FSp=0000/FSd=0000/SCP=00&lt;DdField2&gt; &lt;DdField3&gt;/SCA=00/GRI=000/VAL=000/DPR=00,/Inz=XX-1/Pre=00\/p\/p/UPr=0000/STx=00/Tex=00/DTP=002/DNP=00/SUP=00/AFM=001/DTA=002/DNA=00/SUA=00/Suf=00\/p/USu=0000/Lin=001/Del=001/PST=001/FUE=000/Dlg=00-1/RDF=0000/Dlp=0000/Kai=0000/MUL=0000/HSB=0000/Wtl=00-1/FTy=001/Owt=0000/Owd=0000/CTy=001/Ctw=004000/Ctl=001900/FSp=0000/FSd=0000/SCP=00/SCA=00/GRI=000/VAL=000/DPR=00,/Inz=XX-1/Pre=00/UPr=00-1/STx=00C\/QMM/Tex=00C\/QMM/DTP=001/DNP=00System.MdField7/SUP=00C\/QMM/AFM=001/DTA=002/DNA=00/SUA=00/Suf=00/USu=00-1/Lin=001/Del=001/PST=001/FUE=000/Dlg=0000/RDF=0000/Dlp=0000/Kai=00-1/MUL=0000/HSB=0000/Wtl=00-1/FTy=001/Owt=0000/Owd=0000/CTy=001/Ctw=002000/Ctl=001900/FSp=0000/FSd=0000/SCP=00/SCA=00/GRI=000/VAL=000/DPR=00,/Inz=XX-1/Pre=00/UPr=00-1/STx=00Seite/Tex=00Seite/DTP=002/DNP=00/SUP=00Seite/AFM=001/DTA=002/DNA=00/SUA=00/Suf=00/USu=00-1/Lin=001/Del=001/PST=001/FUE=000/Dlg=0000/RDF=0000/Dlp=0000/Kai=0000/MUL=0000/HSB=0000/Wtl=00-1/FTy=001/Owt=0000/Owd=0000/CTy=001/Ctw=002000/Ctl=001900/FSp=0000/FSd=0000/SCP=00/SCA=00/GRI=000/VAL=000/DPR=00,/Inz=XX-1/Pre=00/UPr=00-1/STx=00/Tex=00/DTP=001/DNP=00System.MdField24/SUP=00/AFM=001/DTA=002/DNA=00/SUA=00/Suf=00/USu=00-1/Lin=001/Del=001/PST=001/FUE=000/Dlg=0000/RDF=0000/Dlp=0000/Kai=0000/MUL=0000/HSB=0000/Wtl=00-1/FTy=001/Owt=0000/Owd=0000/CTy=001/Ctw=002000/Ctl=001900/FSp=0000/FSd=0000/SCP=00/SCA=00/GRI=000/VAL=000/DPR=00,/Inz=XX-1/Pre=00/UPr=00-1/STx=00/Tex=00/DTP=001/DNP=00System.MdField36/SUP=00/AFM=001/DTA=002/DNA=00/SUA=00/Suf=00-Anweisung/USu=0000/Lin=001/Del=001/PST=001/FUE=000/Dlg=0000/RDF=0000/Dlp=0000/Kai=0000/MUL=0000/HSB=0000/Wtl=0000/FTy=001/Owt=0000/Owd=0000/CTy=001/Ctw=002000/Ctl=001900/FSp=0000/FSd=0000/SCP=00/SCA=00/GRI=000/VAL=000/DPR=00,/Inz=XX-1/Pre=00/UPr=00-1/STx=00ROBERT BOSCH GMBH/Tex=00ROBERT BOSCH GMBH/DTP=001/DNP=00System.MdField33/SUP=00ROBERT BOSCH GMBH/AFM=001/DTA=002/DNA=00/SUA=00/Suf=00/USu=00-1/Lin=002/Del=001/PST=001/FUE=000/Dlg=0000/RDF=0000/Dlp=0000/Kai=0000/MUL=0000/HSB=0000/Wtl=00-1/FTy=001/Owt=0000/Owd=0000/CTy=001/Ctw=002000/Ctl=001900/FSp=0000/FSd=0000/SCP=00/SCA=00/GRI=000/VAL=000/DPR=00,/Inz=XX-1/Pre=00/UPr=00-1/STx=00Albrecht/Tex=00Albrecht/DTP=001/DNP=00System.MdField3/SUP=00Albrecht/AFM=001/DTA=002/DNA=00/SUA=00/Suf=00/USu=00-1/Lin=001/Del=001/PST=001/FUE=000/Dlg=0000/RDF=0000/Dlp=0000/Kai=0000/MUL=0000/HSB=0000/Wtl=0000/FTy=001/Owt=0000/Owd=0000/CTy=001/Ctw=002000/Ctl=001900/FSp=0000/FSd=0000/SCP=00/SCA=00/GRI=000/VAL=000/DPR=00,/Inz=XX-1/Pre=00/UPr=00-1/STx=00Wlokka/Tex=00Wlokka/DTP=001/DNP=00System.MdField4/SUP=00Wlokka/AFM=001/DTA=002/DNA=00/SUA=00/Suf=00/USu=00-1/Lin=001/Del=001/PST=001/FUE=000/Dlg=0000/RDF=0000/Dlp=0000/Kai=0000/MUL=0000/HSB=0000/Wtl=00-1/FTy=002/Owt=0000/Owd=0000/CTy=001/Ctw=002000/Ctl=001700/FSp=0000/FSd=0000/SCP=00/SCA=00/GRI=000/VAL=000/DPR=00,&lt;CRLF&gt;"/>
    <w:docVar w:name="clb.IsCalibrated" w:val="0"/>
    <w:docVar w:name="clb.Options" w:val="0"/>
    <w:docVar w:name="clb.SupportsCalibration" w:val="0"/>
    <w:docVar w:name="saxATXbkmList" w:val="bkmLogo2.BW=atxBOSCHBW,bkmLogo2.Colour=atxBOSCHColour,bkmlogo2.Void=atxBoschVoid,bkmlogo4.BW=atxBoschClipBW,bkmlogo4.Colour=atxBoschClipColour,bkmlogo4.Void=atxBoschClipVoid,bkmAnchor.BW=atxBoschClipFlat"/>
    <w:docVar w:name="saxContext" w:val="RB_Fe"/>
    <w:docVar w:name="saxContextResource" w:val="Bosch.mcr"/>
    <w:docVar w:name="saxDokSchutz" w:val="NO"/>
    <w:docVar w:name="saxEBPToolsVersion" w:val="1.0.0"/>
    <w:docVar w:name="saxEBPVersion" w:val="RBO/7.4.2.1/3.2/1104"/>
    <w:docVar w:name="saxFontsUpDated" w:val="Bosch Office Sans;1"/>
    <w:docVar w:name="saxMBName" w:val="MasterLayout"/>
    <w:docVar w:name="saxMLCodeVersion" w:val="4"/>
    <w:docVar w:name="saxMLTemplate" w:val="RBOZAW00.DOT"/>
    <w:docVar w:name="saxOpenDone" w:val="29.10.2010 14:38:16"/>
    <w:docVar w:name="saxProtectionMode" w:val="1"/>
    <w:docVar w:name="saxRibbon.Ctrl.modBeQik.SetBeQik.Visible" w:val="0"/>
    <w:docVar w:name="saxRibbon.Ctrl.modCustom.DisplayFilename.Pressed" w:val="0"/>
    <w:docVar w:name="saxSaveApplicationVersion" w:val="12"/>
    <w:docVar w:name="saxSection" w:val="German"/>
    <w:docVar w:name="saxSeriendruckdokument" w:val="0"/>
    <w:docVar w:name="saxStP" w:val="·"/>
    <w:docVar w:name="saxTvNo" w:val="0"/>
    <w:docVar w:name="SaxVersion" w:val="RBO/7.4.2.1/3.2/1104"/>
    <w:docVar w:name="saxWordResource" w:val="WDRES.MLR"/>
  </w:docVars>
  <w:rsids>
    <w:rsidRoot w:val="008E42A4"/>
    <w:rsid w:val="000013C9"/>
    <w:rsid w:val="00005AC8"/>
    <w:rsid w:val="000067AA"/>
    <w:rsid w:val="000067E1"/>
    <w:rsid w:val="00006C4F"/>
    <w:rsid w:val="00010856"/>
    <w:rsid w:val="00010C5C"/>
    <w:rsid w:val="000140EC"/>
    <w:rsid w:val="00023F7C"/>
    <w:rsid w:val="000252A3"/>
    <w:rsid w:val="00025BB5"/>
    <w:rsid w:val="00025C2D"/>
    <w:rsid w:val="000264E9"/>
    <w:rsid w:val="00034CEF"/>
    <w:rsid w:val="00036F81"/>
    <w:rsid w:val="00037B71"/>
    <w:rsid w:val="000426BE"/>
    <w:rsid w:val="00042830"/>
    <w:rsid w:val="00045FE1"/>
    <w:rsid w:val="00046866"/>
    <w:rsid w:val="00050615"/>
    <w:rsid w:val="000513DC"/>
    <w:rsid w:val="000516C7"/>
    <w:rsid w:val="00052498"/>
    <w:rsid w:val="00052F3B"/>
    <w:rsid w:val="0005392F"/>
    <w:rsid w:val="00054834"/>
    <w:rsid w:val="00054D7E"/>
    <w:rsid w:val="00060545"/>
    <w:rsid w:val="000607E0"/>
    <w:rsid w:val="000612F6"/>
    <w:rsid w:val="0006237C"/>
    <w:rsid w:val="00062B39"/>
    <w:rsid w:val="000700E1"/>
    <w:rsid w:val="00070584"/>
    <w:rsid w:val="00070A2A"/>
    <w:rsid w:val="00070CCD"/>
    <w:rsid w:val="00070DF8"/>
    <w:rsid w:val="00071B94"/>
    <w:rsid w:val="000726CB"/>
    <w:rsid w:val="00083BB6"/>
    <w:rsid w:val="00086066"/>
    <w:rsid w:val="00086FFC"/>
    <w:rsid w:val="00087D1A"/>
    <w:rsid w:val="00090AB8"/>
    <w:rsid w:val="000917AE"/>
    <w:rsid w:val="0009266B"/>
    <w:rsid w:val="0009411C"/>
    <w:rsid w:val="00096BED"/>
    <w:rsid w:val="00096E2A"/>
    <w:rsid w:val="00096FAB"/>
    <w:rsid w:val="000A0C78"/>
    <w:rsid w:val="000A1B94"/>
    <w:rsid w:val="000A2969"/>
    <w:rsid w:val="000A6BCE"/>
    <w:rsid w:val="000A7B79"/>
    <w:rsid w:val="000B3BAB"/>
    <w:rsid w:val="000B3CCF"/>
    <w:rsid w:val="000B6989"/>
    <w:rsid w:val="000C2D2F"/>
    <w:rsid w:val="000C424F"/>
    <w:rsid w:val="000C49BE"/>
    <w:rsid w:val="000D1323"/>
    <w:rsid w:val="000D1B5B"/>
    <w:rsid w:val="000D474C"/>
    <w:rsid w:val="000D5EB6"/>
    <w:rsid w:val="000D62F8"/>
    <w:rsid w:val="000D6B61"/>
    <w:rsid w:val="000E109F"/>
    <w:rsid w:val="000E3FA4"/>
    <w:rsid w:val="000E7F5E"/>
    <w:rsid w:val="000F29A8"/>
    <w:rsid w:val="000F2A02"/>
    <w:rsid w:val="000F4790"/>
    <w:rsid w:val="000F72B5"/>
    <w:rsid w:val="000F7C3C"/>
    <w:rsid w:val="001008D2"/>
    <w:rsid w:val="00101904"/>
    <w:rsid w:val="00101C06"/>
    <w:rsid w:val="00101F12"/>
    <w:rsid w:val="00105266"/>
    <w:rsid w:val="0010751E"/>
    <w:rsid w:val="00111431"/>
    <w:rsid w:val="001122AB"/>
    <w:rsid w:val="001152B9"/>
    <w:rsid w:val="001165AA"/>
    <w:rsid w:val="0011716E"/>
    <w:rsid w:val="001263A3"/>
    <w:rsid w:val="001302B5"/>
    <w:rsid w:val="00130625"/>
    <w:rsid w:val="0013065E"/>
    <w:rsid w:val="00131DBE"/>
    <w:rsid w:val="00131E45"/>
    <w:rsid w:val="0013472C"/>
    <w:rsid w:val="0013661B"/>
    <w:rsid w:val="00136AAE"/>
    <w:rsid w:val="00137657"/>
    <w:rsid w:val="00140AB8"/>
    <w:rsid w:val="00143E7B"/>
    <w:rsid w:val="001441ED"/>
    <w:rsid w:val="001459D7"/>
    <w:rsid w:val="00152A00"/>
    <w:rsid w:val="001569B9"/>
    <w:rsid w:val="00161A0D"/>
    <w:rsid w:val="00161FE2"/>
    <w:rsid w:val="00171C86"/>
    <w:rsid w:val="0017207C"/>
    <w:rsid w:val="001725E6"/>
    <w:rsid w:val="0017377F"/>
    <w:rsid w:val="00173A0E"/>
    <w:rsid w:val="00180008"/>
    <w:rsid w:val="001810FA"/>
    <w:rsid w:val="00186348"/>
    <w:rsid w:val="00186FA1"/>
    <w:rsid w:val="00187974"/>
    <w:rsid w:val="001879AF"/>
    <w:rsid w:val="00187CA8"/>
    <w:rsid w:val="00187F4A"/>
    <w:rsid w:val="00190FAD"/>
    <w:rsid w:val="00193241"/>
    <w:rsid w:val="001935EA"/>
    <w:rsid w:val="00196333"/>
    <w:rsid w:val="001A7FB0"/>
    <w:rsid w:val="001B27DE"/>
    <w:rsid w:val="001B73F8"/>
    <w:rsid w:val="001C1DA8"/>
    <w:rsid w:val="001C3918"/>
    <w:rsid w:val="001C3D6E"/>
    <w:rsid w:val="001C3E11"/>
    <w:rsid w:val="001C4DE6"/>
    <w:rsid w:val="001C4EC5"/>
    <w:rsid w:val="001C5E71"/>
    <w:rsid w:val="001D499C"/>
    <w:rsid w:val="001D623A"/>
    <w:rsid w:val="001E04A9"/>
    <w:rsid w:val="001E3240"/>
    <w:rsid w:val="001E5714"/>
    <w:rsid w:val="001F49C2"/>
    <w:rsid w:val="001F6A1E"/>
    <w:rsid w:val="00201542"/>
    <w:rsid w:val="00202081"/>
    <w:rsid w:val="002039C6"/>
    <w:rsid w:val="002053DA"/>
    <w:rsid w:val="00205DF8"/>
    <w:rsid w:val="00206F95"/>
    <w:rsid w:val="00210C49"/>
    <w:rsid w:val="00220B32"/>
    <w:rsid w:val="002210A3"/>
    <w:rsid w:val="00223ABB"/>
    <w:rsid w:val="00224A5A"/>
    <w:rsid w:val="00234012"/>
    <w:rsid w:val="002351DA"/>
    <w:rsid w:val="00235434"/>
    <w:rsid w:val="00237B77"/>
    <w:rsid w:val="00237F9B"/>
    <w:rsid w:val="002425AC"/>
    <w:rsid w:val="002426A1"/>
    <w:rsid w:val="0024371E"/>
    <w:rsid w:val="00243D3E"/>
    <w:rsid w:val="002447A7"/>
    <w:rsid w:val="002465D6"/>
    <w:rsid w:val="00250FDA"/>
    <w:rsid w:val="0025383C"/>
    <w:rsid w:val="00254918"/>
    <w:rsid w:val="00254F36"/>
    <w:rsid w:val="00255005"/>
    <w:rsid w:val="0026225F"/>
    <w:rsid w:val="002640BB"/>
    <w:rsid w:val="00264C65"/>
    <w:rsid w:val="002660DB"/>
    <w:rsid w:val="00266C29"/>
    <w:rsid w:val="0027082D"/>
    <w:rsid w:val="00272F62"/>
    <w:rsid w:val="002757E4"/>
    <w:rsid w:val="00277B3F"/>
    <w:rsid w:val="00282DA0"/>
    <w:rsid w:val="00283A31"/>
    <w:rsid w:val="00283AC7"/>
    <w:rsid w:val="00284640"/>
    <w:rsid w:val="00294D38"/>
    <w:rsid w:val="00294EC3"/>
    <w:rsid w:val="002A1FCC"/>
    <w:rsid w:val="002A2562"/>
    <w:rsid w:val="002A40BF"/>
    <w:rsid w:val="002A4ACF"/>
    <w:rsid w:val="002A66C4"/>
    <w:rsid w:val="002B2C61"/>
    <w:rsid w:val="002B38A3"/>
    <w:rsid w:val="002B3E86"/>
    <w:rsid w:val="002B4F05"/>
    <w:rsid w:val="002C5384"/>
    <w:rsid w:val="002C5DA9"/>
    <w:rsid w:val="002D0000"/>
    <w:rsid w:val="002D2782"/>
    <w:rsid w:val="002D2A91"/>
    <w:rsid w:val="002D34BE"/>
    <w:rsid w:val="002D38F3"/>
    <w:rsid w:val="002D50FA"/>
    <w:rsid w:val="002D6C4F"/>
    <w:rsid w:val="002E01F1"/>
    <w:rsid w:val="002E2425"/>
    <w:rsid w:val="002E2AD6"/>
    <w:rsid w:val="002E4AEC"/>
    <w:rsid w:val="002E5A4B"/>
    <w:rsid w:val="002E6F8D"/>
    <w:rsid w:val="002E74C8"/>
    <w:rsid w:val="002F152D"/>
    <w:rsid w:val="002F1F68"/>
    <w:rsid w:val="002F5502"/>
    <w:rsid w:val="00300E9C"/>
    <w:rsid w:val="00301B25"/>
    <w:rsid w:val="003029A8"/>
    <w:rsid w:val="00310E70"/>
    <w:rsid w:val="00315F32"/>
    <w:rsid w:val="00316F69"/>
    <w:rsid w:val="003233D7"/>
    <w:rsid w:val="0032381D"/>
    <w:rsid w:val="003245E2"/>
    <w:rsid w:val="00324D09"/>
    <w:rsid w:val="003255C5"/>
    <w:rsid w:val="0033080F"/>
    <w:rsid w:val="00331013"/>
    <w:rsid w:val="00331AE0"/>
    <w:rsid w:val="003338D2"/>
    <w:rsid w:val="0033490A"/>
    <w:rsid w:val="00336AEF"/>
    <w:rsid w:val="003419F5"/>
    <w:rsid w:val="00344F85"/>
    <w:rsid w:val="00345640"/>
    <w:rsid w:val="003518D5"/>
    <w:rsid w:val="003531D0"/>
    <w:rsid w:val="003541EC"/>
    <w:rsid w:val="003566F6"/>
    <w:rsid w:val="003571DE"/>
    <w:rsid w:val="0035722D"/>
    <w:rsid w:val="00357E78"/>
    <w:rsid w:val="00361D24"/>
    <w:rsid w:val="003626E7"/>
    <w:rsid w:val="00363986"/>
    <w:rsid w:val="00366103"/>
    <w:rsid w:val="003667A0"/>
    <w:rsid w:val="00366D96"/>
    <w:rsid w:val="0036728E"/>
    <w:rsid w:val="00372FB3"/>
    <w:rsid w:val="00374A92"/>
    <w:rsid w:val="00374E1F"/>
    <w:rsid w:val="00375F2B"/>
    <w:rsid w:val="0037701A"/>
    <w:rsid w:val="00377745"/>
    <w:rsid w:val="00381D65"/>
    <w:rsid w:val="00382215"/>
    <w:rsid w:val="00383664"/>
    <w:rsid w:val="00385C75"/>
    <w:rsid w:val="00390948"/>
    <w:rsid w:val="00392893"/>
    <w:rsid w:val="00397AD5"/>
    <w:rsid w:val="003A117C"/>
    <w:rsid w:val="003A5A89"/>
    <w:rsid w:val="003A65F9"/>
    <w:rsid w:val="003B0C2D"/>
    <w:rsid w:val="003B2EDD"/>
    <w:rsid w:val="003B3FCB"/>
    <w:rsid w:val="003C3C14"/>
    <w:rsid w:val="003C6586"/>
    <w:rsid w:val="003C6D82"/>
    <w:rsid w:val="003C7F24"/>
    <w:rsid w:val="003D0BB7"/>
    <w:rsid w:val="003D5025"/>
    <w:rsid w:val="003E02D5"/>
    <w:rsid w:val="003E03E2"/>
    <w:rsid w:val="003E1310"/>
    <w:rsid w:val="003E21BC"/>
    <w:rsid w:val="003E3952"/>
    <w:rsid w:val="003F1B7A"/>
    <w:rsid w:val="003F31C2"/>
    <w:rsid w:val="003F3D72"/>
    <w:rsid w:val="003F3FE9"/>
    <w:rsid w:val="003F4333"/>
    <w:rsid w:val="003F4634"/>
    <w:rsid w:val="003F4D18"/>
    <w:rsid w:val="00406AC3"/>
    <w:rsid w:val="004079EB"/>
    <w:rsid w:val="0041061F"/>
    <w:rsid w:val="0041288D"/>
    <w:rsid w:val="004129E9"/>
    <w:rsid w:val="00413EC6"/>
    <w:rsid w:val="0041779E"/>
    <w:rsid w:val="00417ADC"/>
    <w:rsid w:val="0042350C"/>
    <w:rsid w:val="00423526"/>
    <w:rsid w:val="004279B1"/>
    <w:rsid w:val="00430237"/>
    <w:rsid w:val="00431DAB"/>
    <w:rsid w:val="0043268E"/>
    <w:rsid w:val="00433455"/>
    <w:rsid w:val="004347BF"/>
    <w:rsid w:val="00434AE6"/>
    <w:rsid w:val="0044249C"/>
    <w:rsid w:val="00442E69"/>
    <w:rsid w:val="0044430C"/>
    <w:rsid w:val="0045556E"/>
    <w:rsid w:val="004625A5"/>
    <w:rsid w:val="00462F87"/>
    <w:rsid w:val="0046352F"/>
    <w:rsid w:val="0046590B"/>
    <w:rsid w:val="0047290D"/>
    <w:rsid w:val="00475801"/>
    <w:rsid w:val="00477A71"/>
    <w:rsid w:val="004834AA"/>
    <w:rsid w:val="00486052"/>
    <w:rsid w:val="0049201E"/>
    <w:rsid w:val="004926AE"/>
    <w:rsid w:val="00494157"/>
    <w:rsid w:val="004949B7"/>
    <w:rsid w:val="00495BFE"/>
    <w:rsid w:val="00495D44"/>
    <w:rsid w:val="00496EA3"/>
    <w:rsid w:val="00497E16"/>
    <w:rsid w:val="004A0D3C"/>
    <w:rsid w:val="004A0F74"/>
    <w:rsid w:val="004A4857"/>
    <w:rsid w:val="004B2153"/>
    <w:rsid w:val="004B294F"/>
    <w:rsid w:val="004B2C47"/>
    <w:rsid w:val="004B2C49"/>
    <w:rsid w:val="004B3351"/>
    <w:rsid w:val="004B461B"/>
    <w:rsid w:val="004B5B9D"/>
    <w:rsid w:val="004B7114"/>
    <w:rsid w:val="004C05B1"/>
    <w:rsid w:val="004C2521"/>
    <w:rsid w:val="004C516B"/>
    <w:rsid w:val="004D172E"/>
    <w:rsid w:val="004D24F1"/>
    <w:rsid w:val="004D45FA"/>
    <w:rsid w:val="004D6FF0"/>
    <w:rsid w:val="004E1624"/>
    <w:rsid w:val="004E1C3F"/>
    <w:rsid w:val="004E28AB"/>
    <w:rsid w:val="004E28FA"/>
    <w:rsid w:val="004E3164"/>
    <w:rsid w:val="004E3233"/>
    <w:rsid w:val="004E3CD9"/>
    <w:rsid w:val="004E4265"/>
    <w:rsid w:val="004E4ACE"/>
    <w:rsid w:val="004E505C"/>
    <w:rsid w:val="004F1A97"/>
    <w:rsid w:val="004F203E"/>
    <w:rsid w:val="004F4D5C"/>
    <w:rsid w:val="005064BB"/>
    <w:rsid w:val="00507F20"/>
    <w:rsid w:val="00510B98"/>
    <w:rsid w:val="00514993"/>
    <w:rsid w:val="00522FED"/>
    <w:rsid w:val="00526165"/>
    <w:rsid w:val="00526A4E"/>
    <w:rsid w:val="00527904"/>
    <w:rsid w:val="00533168"/>
    <w:rsid w:val="005337F6"/>
    <w:rsid w:val="00534477"/>
    <w:rsid w:val="00535685"/>
    <w:rsid w:val="005359C1"/>
    <w:rsid w:val="005376A5"/>
    <w:rsid w:val="005408F4"/>
    <w:rsid w:val="00541FF7"/>
    <w:rsid w:val="00542EEC"/>
    <w:rsid w:val="005469FB"/>
    <w:rsid w:val="00554A4C"/>
    <w:rsid w:val="00555657"/>
    <w:rsid w:val="005572F6"/>
    <w:rsid w:val="00557536"/>
    <w:rsid w:val="00560D3D"/>
    <w:rsid w:val="005614A8"/>
    <w:rsid w:val="005624F6"/>
    <w:rsid w:val="00564614"/>
    <w:rsid w:val="00565024"/>
    <w:rsid w:val="005651B9"/>
    <w:rsid w:val="005654D6"/>
    <w:rsid w:val="0056570C"/>
    <w:rsid w:val="00571DC6"/>
    <w:rsid w:val="005726F1"/>
    <w:rsid w:val="00573976"/>
    <w:rsid w:val="0057405B"/>
    <w:rsid w:val="00584546"/>
    <w:rsid w:val="00584FD8"/>
    <w:rsid w:val="00586DA4"/>
    <w:rsid w:val="005947EB"/>
    <w:rsid w:val="00596F55"/>
    <w:rsid w:val="00597BD7"/>
    <w:rsid w:val="005A0FE7"/>
    <w:rsid w:val="005A3D70"/>
    <w:rsid w:val="005A5C65"/>
    <w:rsid w:val="005B4435"/>
    <w:rsid w:val="005B5423"/>
    <w:rsid w:val="005B7639"/>
    <w:rsid w:val="005B7815"/>
    <w:rsid w:val="005B7DA3"/>
    <w:rsid w:val="005C3485"/>
    <w:rsid w:val="005C3918"/>
    <w:rsid w:val="005C405F"/>
    <w:rsid w:val="005C5939"/>
    <w:rsid w:val="005C5B41"/>
    <w:rsid w:val="005D0F65"/>
    <w:rsid w:val="005D112E"/>
    <w:rsid w:val="005D35D4"/>
    <w:rsid w:val="005D3F15"/>
    <w:rsid w:val="005D526C"/>
    <w:rsid w:val="005E0A1D"/>
    <w:rsid w:val="005E13AC"/>
    <w:rsid w:val="005E3223"/>
    <w:rsid w:val="005E575D"/>
    <w:rsid w:val="005E7E9A"/>
    <w:rsid w:val="005F1116"/>
    <w:rsid w:val="005F34A6"/>
    <w:rsid w:val="005F5F3B"/>
    <w:rsid w:val="005F63D2"/>
    <w:rsid w:val="005F73FF"/>
    <w:rsid w:val="00603E1B"/>
    <w:rsid w:val="00605504"/>
    <w:rsid w:val="006121C9"/>
    <w:rsid w:val="00617834"/>
    <w:rsid w:val="00620835"/>
    <w:rsid w:val="0062187A"/>
    <w:rsid w:val="00621AD8"/>
    <w:rsid w:val="00622910"/>
    <w:rsid w:val="00623D5D"/>
    <w:rsid w:val="00624E8E"/>
    <w:rsid w:val="006252FA"/>
    <w:rsid w:val="00625A6D"/>
    <w:rsid w:val="00630C23"/>
    <w:rsid w:val="00632EDD"/>
    <w:rsid w:val="006336CF"/>
    <w:rsid w:val="0063416D"/>
    <w:rsid w:val="0063498C"/>
    <w:rsid w:val="006429CA"/>
    <w:rsid w:val="0064356B"/>
    <w:rsid w:val="006440FE"/>
    <w:rsid w:val="00650AA2"/>
    <w:rsid w:val="00653A89"/>
    <w:rsid w:val="00654291"/>
    <w:rsid w:val="0065525F"/>
    <w:rsid w:val="0066278B"/>
    <w:rsid w:val="00663190"/>
    <w:rsid w:val="0067029A"/>
    <w:rsid w:val="0067049D"/>
    <w:rsid w:val="00672C73"/>
    <w:rsid w:val="0067374E"/>
    <w:rsid w:val="00681143"/>
    <w:rsid w:val="00686894"/>
    <w:rsid w:val="00692093"/>
    <w:rsid w:val="00693500"/>
    <w:rsid w:val="00693F1D"/>
    <w:rsid w:val="00693FD0"/>
    <w:rsid w:val="006A0702"/>
    <w:rsid w:val="006A4D09"/>
    <w:rsid w:val="006A73C1"/>
    <w:rsid w:val="006B1F2D"/>
    <w:rsid w:val="006B29AE"/>
    <w:rsid w:val="006B461E"/>
    <w:rsid w:val="006C1F8C"/>
    <w:rsid w:val="006C1FEA"/>
    <w:rsid w:val="006C2626"/>
    <w:rsid w:val="006C39FC"/>
    <w:rsid w:val="006C3EA4"/>
    <w:rsid w:val="006C478C"/>
    <w:rsid w:val="006C538B"/>
    <w:rsid w:val="006C5BD1"/>
    <w:rsid w:val="006D210D"/>
    <w:rsid w:val="006D4D37"/>
    <w:rsid w:val="006D5725"/>
    <w:rsid w:val="006D5F66"/>
    <w:rsid w:val="006D7291"/>
    <w:rsid w:val="006E390C"/>
    <w:rsid w:val="006E39E6"/>
    <w:rsid w:val="006E6E6E"/>
    <w:rsid w:val="006F1B97"/>
    <w:rsid w:val="006F2530"/>
    <w:rsid w:val="006F2A91"/>
    <w:rsid w:val="006F46B2"/>
    <w:rsid w:val="00700A42"/>
    <w:rsid w:val="00701802"/>
    <w:rsid w:val="00702634"/>
    <w:rsid w:val="007030F9"/>
    <w:rsid w:val="007127FA"/>
    <w:rsid w:val="00712EE7"/>
    <w:rsid w:val="007159C8"/>
    <w:rsid w:val="00717174"/>
    <w:rsid w:val="00720B45"/>
    <w:rsid w:val="007225C0"/>
    <w:rsid w:val="00723913"/>
    <w:rsid w:val="007257A2"/>
    <w:rsid w:val="00725F7F"/>
    <w:rsid w:val="0073185C"/>
    <w:rsid w:val="00732593"/>
    <w:rsid w:val="007414C1"/>
    <w:rsid w:val="0074405E"/>
    <w:rsid w:val="00746FB1"/>
    <w:rsid w:val="00752805"/>
    <w:rsid w:val="0075334F"/>
    <w:rsid w:val="00753388"/>
    <w:rsid w:val="00753505"/>
    <w:rsid w:val="00753B51"/>
    <w:rsid w:val="00755C9F"/>
    <w:rsid w:val="0075644B"/>
    <w:rsid w:val="0075746E"/>
    <w:rsid w:val="00757728"/>
    <w:rsid w:val="00766463"/>
    <w:rsid w:val="00766ED8"/>
    <w:rsid w:val="00782A0C"/>
    <w:rsid w:val="0078384F"/>
    <w:rsid w:val="00785340"/>
    <w:rsid w:val="007903E6"/>
    <w:rsid w:val="007916C1"/>
    <w:rsid w:val="007932F7"/>
    <w:rsid w:val="00797551"/>
    <w:rsid w:val="007A2D61"/>
    <w:rsid w:val="007A3730"/>
    <w:rsid w:val="007A55CD"/>
    <w:rsid w:val="007A5B5E"/>
    <w:rsid w:val="007A5D95"/>
    <w:rsid w:val="007B3273"/>
    <w:rsid w:val="007B45E9"/>
    <w:rsid w:val="007B70BA"/>
    <w:rsid w:val="007C158D"/>
    <w:rsid w:val="007D3B30"/>
    <w:rsid w:val="007D44B2"/>
    <w:rsid w:val="007D7889"/>
    <w:rsid w:val="007E1729"/>
    <w:rsid w:val="007E5EC5"/>
    <w:rsid w:val="007E6172"/>
    <w:rsid w:val="007F33B1"/>
    <w:rsid w:val="007F3E3A"/>
    <w:rsid w:val="007F50FE"/>
    <w:rsid w:val="008006CD"/>
    <w:rsid w:val="00801C3D"/>
    <w:rsid w:val="00802497"/>
    <w:rsid w:val="00804755"/>
    <w:rsid w:val="00805D02"/>
    <w:rsid w:val="008066CE"/>
    <w:rsid w:val="008072B4"/>
    <w:rsid w:val="008100D8"/>
    <w:rsid w:val="00810902"/>
    <w:rsid w:val="008119CE"/>
    <w:rsid w:val="008244D2"/>
    <w:rsid w:val="00824B07"/>
    <w:rsid w:val="0082739D"/>
    <w:rsid w:val="0083223E"/>
    <w:rsid w:val="00832BE3"/>
    <w:rsid w:val="00834C36"/>
    <w:rsid w:val="00835111"/>
    <w:rsid w:val="00846E75"/>
    <w:rsid w:val="0085126B"/>
    <w:rsid w:val="00851B59"/>
    <w:rsid w:val="0085255D"/>
    <w:rsid w:val="00852746"/>
    <w:rsid w:val="0085655A"/>
    <w:rsid w:val="0085755B"/>
    <w:rsid w:val="008575F3"/>
    <w:rsid w:val="008655F2"/>
    <w:rsid w:val="00875CD9"/>
    <w:rsid w:val="00876F78"/>
    <w:rsid w:val="00881356"/>
    <w:rsid w:val="00881C37"/>
    <w:rsid w:val="00882D6A"/>
    <w:rsid w:val="00883088"/>
    <w:rsid w:val="00886B20"/>
    <w:rsid w:val="0088786C"/>
    <w:rsid w:val="008927B6"/>
    <w:rsid w:val="0089603C"/>
    <w:rsid w:val="00896490"/>
    <w:rsid w:val="008A2568"/>
    <w:rsid w:val="008A2D5E"/>
    <w:rsid w:val="008A3275"/>
    <w:rsid w:val="008A5A89"/>
    <w:rsid w:val="008B0F48"/>
    <w:rsid w:val="008B3357"/>
    <w:rsid w:val="008B65D6"/>
    <w:rsid w:val="008B664B"/>
    <w:rsid w:val="008B7BA0"/>
    <w:rsid w:val="008C0D2A"/>
    <w:rsid w:val="008C14A6"/>
    <w:rsid w:val="008C4541"/>
    <w:rsid w:val="008D62EA"/>
    <w:rsid w:val="008E10E8"/>
    <w:rsid w:val="008E42A4"/>
    <w:rsid w:val="00901461"/>
    <w:rsid w:val="00902762"/>
    <w:rsid w:val="009033E9"/>
    <w:rsid w:val="00903FF9"/>
    <w:rsid w:val="009075F6"/>
    <w:rsid w:val="00907DFA"/>
    <w:rsid w:val="009114A9"/>
    <w:rsid w:val="00911E8C"/>
    <w:rsid w:val="0091233C"/>
    <w:rsid w:val="009135BF"/>
    <w:rsid w:val="00917CF9"/>
    <w:rsid w:val="00927695"/>
    <w:rsid w:val="009316E3"/>
    <w:rsid w:val="00935B08"/>
    <w:rsid w:val="009367BB"/>
    <w:rsid w:val="00943228"/>
    <w:rsid w:val="009433D1"/>
    <w:rsid w:val="00947136"/>
    <w:rsid w:val="0095676C"/>
    <w:rsid w:val="00971721"/>
    <w:rsid w:val="00971A39"/>
    <w:rsid w:val="00974EC5"/>
    <w:rsid w:val="00977132"/>
    <w:rsid w:val="00977BDA"/>
    <w:rsid w:val="0098331A"/>
    <w:rsid w:val="009838E1"/>
    <w:rsid w:val="00991B71"/>
    <w:rsid w:val="00993204"/>
    <w:rsid w:val="009943E0"/>
    <w:rsid w:val="00996A92"/>
    <w:rsid w:val="00997E1B"/>
    <w:rsid w:val="009A0477"/>
    <w:rsid w:val="009A286A"/>
    <w:rsid w:val="009A7120"/>
    <w:rsid w:val="009B3978"/>
    <w:rsid w:val="009B3EBB"/>
    <w:rsid w:val="009B4076"/>
    <w:rsid w:val="009B4B82"/>
    <w:rsid w:val="009B4CDB"/>
    <w:rsid w:val="009B5B14"/>
    <w:rsid w:val="009C2C8E"/>
    <w:rsid w:val="009C3404"/>
    <w:rsid w:val="009C638E"/>
    <w:rsid w:val="009C67CF"/>
    <w:rsid w:val="009C7DA7"/>
    <w:rsid w:val="009D1213"/>
    <w:rsid w:val="009D2D69"/>
    <w:rsid w:val="009D615D"/>
    <w:rsid w:val="009E538A"/>
    <w:rsid w:val="009F1CAF"/>
    <w:rsid w:val="009F2208"/>
    <w:rsid w:val="009F3801"/>
    <w:rsid w:val="009F3A42"/>
    <w:rsid w:val="009F3BE6"/>
    <w:rsid w:val="009F4C55"/>
    <w:rsid w:val="00A00C6A"/>
    <w:rsid w:val="00A022A3"/>
    <w:rsid w:val="00A070F3"/>
    <w:rsid w:val="00A139F1"/>
    <w:rsid w:val="00A15236"/>
    <w:rsid w:val="00A15EF9"/>
    <w:rsid w:val="00A16392"/>
    <w:rsid w:val="00A16ED6"/>
    <w:rsid w:val="00A20D56"/>
    <w:rsid w:val="00A243DF"/>
    <w:rsid w:val="00A25394"/>
    <w:rsid w:val="00A31B52"/>
    <w:rsid w:val="00A36335"/>
    <w:rsid w:val="00A3728F"/>
    <w:rsid w:val="00A43E29"/>
    <w:rsid w:val="00A52836"/>
    <w:rsid w:val="00A532EA"/>
    <w:rsid w:val="00A55967"/>
    <w:rsid w:val="00A56FD7"/>
    <w:rsid w:val="00A6094C"/>
    <w:rsid w:val="00A6456C"/>
    <w:rsid w:val="00A65AE1"/>
    <w:rsid w:val="00A70AF6"/>
    <w:rsid w:val="00A70E0D"/>
    <w:rsid w:val="00A7342F"/>
    <w:rsid w:val="00A7361C"/>
    <w:rsid w:val="00A7638A"/>
    <w:rsid w:val="00A76F32"/>
    <w:rsid w:val="00A81FA2"/>
    <w:rsid w:val="00A83DD0"/>
    <w:rsid w:val="00A840E0"/>
    <w:rsid w:val="00A85276"/>
    <w:rsid w:val="00A8696B"/>
    <w:rsid w:val="00A95E46"/>
    <w:rsid w:val="00A973E2"/>
    <w:rsid w:val="00A976A1"/>
    <w:rsid w:val="00AA0605"/>
    <w:rsid w:val="00AA423F"/>
    <w:rsid w:val="00AB1283"/>
    <w:rsid w:val="00AB2EE2"/>
    <w:rsid w:val="00AB4627"/>
    <w:rsid w:val="00AB6C09"/>
    <w:rsid w:val="00AC0D79"/>
    <w:rsid w:val="00AC0DF8"/>
    <w:rsid w:val="00AC2C3B"/>
    <w:rsid w:val="00AC3D3D"/>
    <w:rsid w:val="00AC3EF0"/>
    <w:rsid w:val="00AC7744"/>
    <w:rsid w:val="00AC7D18"/>
    <w:rsid w:val="00AD1D08"/>
    <w:rsid w:val="00AD4A28"/>
    <w:rsid w:val="00AD663F"/>
    <w:rsid w:val="00AE06BD"/>
    <w:rsid w:val="00AE3C6B"/>
    <w:rsid w:val="00AE5231"/>
    <w:rsid w:val="00AE5B09"/>
    <w:rsid w:val="00AE6841"/>
    <w:rsid w:val="00AF0BB6"/>
    <w:rsid w:val="00AF2058"/>
    <w:rsid w:val="00AF58AB"/>
    <w:rsid w:val="00B03548"/>
    <w:rsid w:val="00B053F4"/>
    <w:rsid w:val="00B07238"/>
    <w:rsid w:val="00B113BE"/>
    <w:rsid w:val="00B15E37"/>
    <w:rsid w:val="00B15E85"/>
    <w:rsid w:val="00B17C10"/>
    <w:rsid w:val="00B27523"/>
    <w:rsid w:val="00B342D3"/>
    <w:rsid w:val="00B36119"/>
    <w:rsid w:val="00B36613"/>
    <w:rsid w:val="00B36C36"/>
    <w:rsid w:val="00B375DD"/>
    <w:rsid w:val="00B41D95"/>
    <w:rsid w:val="00B426F6"/>
    <w:rsid w:val="00B45AF7"/>
    <w:rsid w:val="00B4620C"/>
    <w:rsid w:val="00B47498"/>
    <w:rsid w:val="00B47FD3"/>
    <w:rsid w:val="00B517ED"/>
    <w:rsid w:val="00B5344B"/>
    <w:rsid w:val="00B5384B"/>
    <w:rsid w:val="00B53F0A"/>
    <w:rsid w:val="00B55413"/>
    <w:rsid w:val="00B55D01"/>
    <w:rsid w:val="00B575C5"/>
    <w:rsid w:val="00B57638"/>
    <w:rsid w:val="00B6166C"/>
    <w:rsid w:val="00B62BE3"/>
    <w:rsid w:val="00B6432D"/>
    <w:rsid w:val="00B65ABF"/>
    <w:rsid w:val="00B66B36"/>
    <w:rsid w:val="00B671D8"/>
    <w:rsid w:val="00B7317E"/>
    <w:rsid w:val="00B76A02"/>
    <w:rsid w:val="00B82DA4"/>
    <w:rsid w:val="00B83776"/>
    <w:rsid w:val="00B87536"/>
    <w:rsid w:val="00B9091F"/>
    <w:rsid w:val="00B92E8D"/>
    <w:rsid w:val="00B96F12"/>
    <w:rsid w:val="00BA4E81"/>
    <w:rsid w:val="00BB20B8"/>
    <w:rsid w:val="00BB41CD"/>
    <w:rsid w:val="00BB438B"/>
    <w:rsid w:val="00BB4CE0"/>
    <w:rsid w:val="00BB5478"/>
    <w:rsid w:val="00BB5E7E"/>
    <w:rsid w:val="00BD01DD"/>
    <w:rsid w:val="00BD50FA"/>
    <w:rsid w:val="00BE21B2"/>
    <w:rsid w:val="00BE38D0"/>
    <w:rsid w:val="00BF133B"/>
    <w:rsid w:val="00BF2992"/>
    <w:rsid w:val="00BF6564"/>
    <w:rsid w:val="00BF74C3"/>
    <w:rsid w:val="00C01258"/>
    <w:rsid w:val="00C10D6F"/>
    <w:rsid w:val="00C1601B"/>
    <w:rsid w:val="00C17697"/>
    <w:rsid w:val="00C17E01"/>
    <w:rsid w:val="00C2015F"/>
    <w:rsid w:val="00C205AB"/>
    <w:rsid w:val="00C2422C"/>
    <w:rsid w:val="00C30035"/>
    <w:rsid w:val="00C302FD"/>
    <w:rsid w:val="00C30AE8"/>
    <w:rsid w:val="00C331CE"/>
    <w:rsid w:val="00C33A7B"/>
    <w:rsid w:val="00C3550F"/>
    <w:rsid w:val="00C3699E"/>
    <w:rsid w:val="00C37CC0"/>
    <w:rsid w:val="00C4102B"/>
    <w:rsid w:val="00C42C5C"/>
    <w:rsid w:val="00C434DD"/>
    <w:rsid w:val="00C43DB6"/>
    <w:rsid w:val="00C45788"/>
    <w:rsid w:val="00C470FB"/>
    <w:rsid w:val="00C479FE"/>
    <w:rsid w:val="00C50729"/>
    <w:rsid w:val="00C50F5C"/>
    <w:rsid w:val="00C51CD8"/>
    <w:rsid w:val="00C53F3E"/>
    <w:rsid w:val="00C55337"/>
    <w:rsid w:val="00C55B03"/>
    <w:rsid w:val="00C57E1C"/>
    <w:rsid w:val="00C60A31"/>
    <w:rsid w:val="00C63B5B"/>
    <w:rsid w:val="00C64833"/>
    <w:rsid w:val="00C66C55"/>
    <w:rsid w:val="00C70899"/>
    <w:rsid w:val="00C73FCA"/>
    <w:rsid w:val="00C752E0"/>
    <w:rsid w:val="00C75B41"/>
    <w:rsid w:val="00C778C6"/>
    <w:rsid w:val="00C832F9"/>
    <w:rsid w:val="00C83F43"/>
    <w:rsid w:val="00C86709"/>
    <w:rsid w:val="00C87E32"/>
    <w:rsid w:val="00C96737"/>
    <w:rsid w:val="00C96C37"/>
    <w:rsid w:val="00CB4D9B"/>
    <w:rsid w:val="00CC1331"/>
    <w:rsid w:val="00CC35CD"/>
    <w:rsid w:val="00CC3A74"/>
    <w:rsid w:val="00CD4124"/>
    <w:rsid w:val="00CD4A8A"/>
    <w:rsid w:val="00CD72A3"/>
    <w:rsid w:val="00CD79CE"/>
    <w:rsid w:val="00CE10AA"/>
    <w:rsid w:val="00CE38F8"/>
    <w:rsid w:val="00CE443A"/>
    <w:rsid w:val="00CE4BDF"/>
    <w:rsid w:val="00CE5320"/>
    <w:rsid w:val="00CE6DD8"/>
    <w:rsid w:val="00CF7B39"/>
    <w:rsid w:val="00D00E13"/>
    <w:rsid w:val="00D02FB4"/>
    <w:rsid w:val="00D059BF"/>
    <w:rsid w:val="00D108FA"/>
    <w:rsid w:val="00D11322"/>
    <w:rsid w:val="00D156C0"/>
    <w:rsid w:val="00D16AF5"/>
    <w:rsid w:val="00D1780B"/>
    <w:rsid w:val="00D24C7E"/>
    <w:rsid w:val="00D30051"/>
    <w:rsid w:val="00D3283F"/>
    <w:rsid w:val="00D41F75"/>
    <w:rsid w:val="00D44A27"/>
    <w:rsid w:val="00D47344"/>
    <w:rsid w:val="00D50D77"/>
    <w:rsid w:val="00D57A72"/>
    <w:rsid w:val="00D6063F"/>
    <w:rsid w:val="00D64B75"/>
    <w:rsid w:val="00D67394"/>
    <w:rsid w:val="00D71441"/>
    <w:rsid w:val="00D718F2"/>
    <w:rsid w:val="00D7322B"/>
    <w:rsid w:val="00D8024C"/>
    <w:rsid w:val="00D81C1A"/>
    <w:rsid w:val="00D82CAA"/>
    <w:rsid w:val="00D84341"/>
    <w:rsid w:val="00D87948"/>
    <w:rsid w:val="00D90A86"/>
    <w:rsid w:val="00D9178B"/>
    <w:rsid w:val="00D9589E"/>
    <w:rsid w:val="00DA6910"/>
    <w:rsid w:val="00DA6D2B"/>
    <w:rsid w:val="00DB1372"/>
    <w:rsid w:val="00DB4784"/>
    <w:rsid w:val="00DB7184"/>
    <w:rsid w:val="00DC6555"/>
    <w:rsid w:val="00DD1626"/>
    <w:rsid w:val="00DD16B3"/>
    <w:rsid w:val="00DD1757"/>
    <w:rsid w:val="00DD34A2"/>
    <w:rsid w:val="00DD373C"/>
    <w:rsid w:val="00DD3A3B"/>
    <w:rsid w:val="00DD4938"/>
    <w:rsid w:val="00DD5BA3"/>
    <w:rsid w:val="00DD5E3A"/>
    <w:rsid w:val="00DD61AA"/>
    <w:rsid w:val="00DE0E90"/>
    <w:rsid w:val="00DE17E1"/>
    <w:rsid w:val="00DE2D5B"/>
    <w:rsid w:val="00DE47CB"/>
    <w:rsid w:val="00DF036E"/>
    <w:rsid w:val="00DF10E3"/>
    <w:rsid w:val="00DF2884"/>
    <w:rsid w:val="00DF38EE"/>
    <w:rsid w:val="00DF4A89"/>
    <w:rsid w:val="00DF5599"/>
    <w:rsid w:val="00E02B9F"/>
    <w:rsid w:val="00E078DB"/>
    <w:rsid w:val="00E13BA2"/>
    <w:rsid w:val="00E13F69"/>
    <w:rsid w:val="00E14A72"/>
    <w:rsid w:val="00E15E22"/>
    <w:rsid w:val="00E16F8A"/>
    <w:rsid w:val="00E17084"/>
    <w:rsid w:val="00E17646"/>
    <w:rsid w:val="00E216ED"/>
    <w:rsid w:val="00E226AE"/>
    <w:rsid w:val="00E32514"/>
    <w:rsid w:val="00E3330F"/>
    <w:rsid w:val="00E33394"/>
    <w:rsid w:val="00E40449"/>
    <w:rsid w:val="00E406CA"/>
    <w:rsid w:val="00E40B8E"/>
    <w:rsid w:val="00E422A6"/>
    <w:rsid w:val="00E506E6"/>
    <w:rsid w:val="00E517D7"/>
    <w:rsid w:val="00E54E3C"/>
    <w:rsid w:val="00E55548"/>
    <w:rsid w:val="00E55F07"/>
    <w:rsid w:val="00E57F17"/>
    <w:rsid w:val="00E6096D"/>
    <w:rsid w:val="00E62E32"/>
    <w:rsid w:val="00E62F47"/>
    <w:rsid w:val="00E63181"/>
    <w:rsid w:val="00E64A0C"/>
    <w:rsid w:val="00E64C58"/>
    <w:rsid w:val="00E7077C"/>
    <w:rsid w:val="00E72AC6"/>
    <w:rsid w:val="00E73FE7"/>
    <w:rsid w:val="00E7594C"/>
    <w:rsid w:val="00E777DA"/>
    <w:rsid w:val="00E803F2"/>
    <w:rsid w:val="00E8189A"/>
    <w:rsid w:val="00E81C83"/>
    <w:rsid w:val="00E824A9"/>
    <w:rsid w:val="00E86E67"/>
    <w:rsid w:val="00E95A62"/>
    <w:rsid w:val="00EA0A1A"/>
    <w:rsid w:val="00EA0D12"/>
    <w:rsid w:val="00EA25FF"/>
    <w:rsid w:val="00EA35B9"/>
    <w:rsid w:val="00EB1023"/>
    <w:rsid w:val="00EB169F"/>
    <w:rsid w:val="00EB27A2"/>
    <w:rsid w:val="00EB32FE"/>
    <w:rsid w:val="00EB411A"/>
    <w:rsid w:val="00EB5B40"/>
    <w:rsid w:val="00EB65A2"/>
    <w:rsid w:val="00EB7D35"/>
    <w:rsid w:val="00EC4AFF"/>
    <w:rsid w:val="00EC4E16"/>
    <w:rsid w:val="00EC6DE6"/>
    <w:rsid w:val="00EC739F"/>
    <w:rsid w:val="00EC773D"/>
    <w:rsid w:val="00ED1835"/>
    <w:rsid w:val="00ED4B5E"/>
    <w:rsid w:val="00ED7729"/>
    <w:rsid w:val="00EE0778"/>
    <w:rsid w:val="00EE086B"/>
    <w:rsid w:val="00EE122E"/>
    <w:rsid w:val="00EE3154"/>
    <w:rsid w:val="00EE3184"/>
    <w:rsid w:val="00EE5277"/>
    <w:rsid w:val="00EE6713"/>
    <w:rsid w:val="00EF08ED"/>
    <w:rsid w:val="00EF2CE9"/>
    <w:rsid w:val="00EF44D5"/>
    <w:rsid w:val="00EF6497"/>
    <w:rsid w:val="00EF6ED7"/>
    <w:rsid w:val="00F01C15"/>
    <w:rsid w:val="00F0361A"/>
    <w:rsid w:val="00F040FC"/>
    <w:rsid w:val="00F05F5F"/>
    <w:rsid w:val="00F06E5B"/>
    <w:rsid w:val="00F0754E"/>
    <w:rsid w:val="00F07EF9"/>
    <w:rsid w:val="00F13074"/>
    <w:rsid w:val="00F1376C"/>
    <w:rsid w:val="00F143AC"/>
    <w:rsid w:val="00F15575"/>
    <w:rsid w:val="00F16630"/>
    <w:rsid w:val="00F17A45"/>
    <w:rsid w:val="00F2158F"/>
    <w:rsid w:val="00F215D6"/>
    <w:rsid w:val="00F21DDA"/>
    <w:rsid w:val="00F226AB"/>
    <w:rsid w:val="00F236DF"/>
    <w:rsid w:val="00F27F82"/>
    <w:rsid w:val="00F3048C"/>
    <w:rsid w:val="00F318F2"/>
    <w:rsid w:val="00F31E11"/>
    <w:rsid w:val="00F36190"/>
    <w:rsid w:val="00F37E89"/>
    <w:rsid w:val="00F41797"/>
    <w:rsid w:val="00F41B1D"/>
    <w:rsid w:val="00F433B1"/>
    <w:rsid w:val="00F56494"/>
    <w:rsid w:val="00F62086"/>
    <w:rsid w:val="00F632AB"/>
    <w:rsid w:val="00F656C2"/>
    <w:rsid w:val="00F71893"/>
    <w:rsid w:val="00F72495"/>
    <w:rsid w:val="00F7347E"/>
    <w:rsid w:val="00F763AA"/>
    <w:rsid w:val="00F76E5F"/>
    <w:rsid w:val="00F81948"/>
    <w:rsid w:val="00F8270A"/>
    <w:rsid w:val="00F833AA"/>
    <w:rsid w:val="00F8439C"/>
    <w:rsid w:val="00F86325"/>
    <w:rsid w:val="00F97156"/>
    <w:rsid w:val="00FA770B"/>
    <w:rsid w:val="00FA790B"/>
    <w:rsid w:val="00FB2B95"/>
    <w:rsid w:val="00FB45CB"/>
    <w:rsid w:val="00FB736E"/>
    <w:rsid w:val="00FC31B1"/>
    <w:rsid w:val="00FC4BC9"/>
    <w:rsid w:val="00FC6D1D"/>
    <w:rsid w:val="00FC7644"/>
    <w:rsid w:val="00FD1AC1"/>
    <w:rsid w:val="00FE4113"/>
    <w:rsid w:val="00FE5863"/>
    <w:rsid w:val="00FF1958"/>
    <w:rsid w:val="00FF1D12"/>
    <w:rsid w:val="00FF3718"/>
    <w:rsid w:val="00FF3A50"/>
    <w:rsid w:val="00FF415E"/>
    <w:rsid w:val="00FF6F3E"/>
    <w:rsid w:val="00FF788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
    </o:shapedefaults>
    <o:shapelayout v:ext="edit">
      <o:idmap v:ext="edit" data="2"/>
    </o:shapelayout>
  </w:shapeDefaults>
  <w:decimalSymbol w:val="."/>
  <w:listSeparator w:val=","/>
  <w14:docId w14:val="46AE3B3A"/>
  <w15:docId w15:val="{9DF7E44B-70C1-4FED-98A8-5CA4F6C66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6841"/>
    <w:pPr>
      <w:spacing w:line="295" w:lineRule="atLeast"/>
    </w:pPr>
    <w:rPr>
      <w:rFonts w:ascii="Bosch Office Sans" w:hAnsi="Bosch Office Sans"/>
      <w:sz w:val="22"/>
    </w:rPr>
  </w:style>
  <w:style w:type="paragraph" w:styleId="Heading1">
    <w:name w:val="heading 1"/>
    <w:basedOn w:val="Normal"/>
    <w:next w:val="Normal"/>
    <w:qFormat/>
    <w:rsid w:val="006D7291"/>
    <w:pPr>
      <w:keepNext/>
      <w:numPr>
        <w:numId w:val="11"/>
      </w:numPr>
      <w:spacing w:before="240" w:after="60" w:line="280" w:lineRule="atLeast"/>
      <w:outlineLvl w:val="0"/>
    </w:pPr>
    <w:rPr>
      <w:rFonts w:cs="Arial"/>
      <w:b/>
      <w:bCs/>
      <w:kern w:val="32"/>
      <w:szCs w:val="32"/>
      <w:lang w:eastAsia="en-US"/>
    </w:rPr>
  </w:style>
  <w:style w:type="paragraph" w:styleId="Heading2">
    <w:name w:val="heading 2"/>
    <w:basedOn w:val="Normal"/>
    <w:next w:val="Normal"/>
    <w:qFormat/>
    <w:rsid w:val="006D7291"/>
    <w:pPr>
      <w:keepNext/>
      <w:numPr>
        <w:ilvl w:val="1"/>
        <w:numId w:val="11"/>
      </w:numPr>
      <w:tabs>
        <w:tab w:val="clear" w:pos="576"/>
        <w:tab w:val="num" w:pos="0"/>
        <w:tab w:val="num" w:pos="360"/>
      </w:tabs>
      <w:spacing w:before="120" w:after="60" w:line="280" w:lineRule="atLeast"/>
      <w:ind w:left="1701" w:hanging="2693"/>
      <w:outlineLvl w:val="1"/>
    </w:pPr>
    <w:rPr>
      <w:rFonts w:cs="Arial"/>
      <w:b/>
      <w:bCs/>
      <w:iCs/>
      <w:szCs w:val="28"/>
      <w:lang w:eastAsia="en-US"/>
    </w:rPr>
  </w:style>
  <w:style w:type="paragraph" w:styleId="Heading3">
    <w:name w:val="heading 3"/>
    <w:basedOn w:val="Normal"/>
    <w:next w:val="Normal"/>
    <w:qFormat/>
    <w:rsid w:val="006D7291"/>
    <w:pPr>
      <w:keepNext/>
      <w:numPr>
        <w:ilvl w:val="2"/>
        <w:numId w:val="11"/>
      </w:numPr>
      <w:tabs>
        <w:tab w:val="clear" w:pos="720"/>
        <w:tab w:val="num" w:pos="0"/>
        <w:tab w:val="num" w:pos="360"/>
      </w:tabs>
      <w:spacing w:before="120" w:after="60" w:line="280" w:lineRule="atLeast"/>
      <w:ind w:left="1701" w:hanging="2693"/>
      <w:outlineLvl w:val="2"/>
    </w:pPr>
    <w:rPr>
      <w:rFonts w:cs="Arial"/>
      <w:b/>
      <w:bCs/>
      <w:szCs w:val="26"/>
      <w:lang w:eastAsia="en-US"/>
    </w:rPr>
  </w:style>
  <w:style w:type="paragraph" w:styleId="Heading4">
    <w:name w:val="heading 4"/>
    <w:basedOn w:val="Normal"/>
    <w:next w:val="Normal"/>
    <w:qFormat/>
    <w:rsid w:val="00AE6841"/>
    <w:pPr>
      <w:keepNext/>
      <w:numPr>
        <w:ilvl w:val="3"/>
        <w:numId w:val="11"/>
      </w:numPr>
      <w:tabs>
        <w:tab w:val="clear" w:pos="864"/>
        <w:tab w:val="num" w:pos="360"/>
      </w:tabs>
      <w:spacing w:before="240" w:after="60"/>
      <w:ind w:left="0" w:firstLine="0"/>
      <w:outlineLvl w:val="3"/>
    </w:pPr>
    <w:rPr>
      <w:b/>
      <w:bCs/>
      <w:sz w:val="28"/>
      <w:szCs w:val="28"/>
      <w:lang w:eastAsia="en-US"/>
    </w:rPr>
  </w:style>
  <w:style w:type="paragraph" w:styleId="Heading5">
    <w:name w:val="heading 5"/>
    <w:basedOn w:val="Normal"/>
    <w:next w:val="Normal"/>
    <w:qFormat/>
    <w:rsid w:val="00AE6841"/>
    <w:pPr>
      <w:numPr>
        <w:ilvl w:val="4"/>
        <w:numId w:val="11"/>
      </w:numPr>
      <w:tabs>
        <w:tab w:val="clear" w:pos="1008"/>
        <w:tab w:val="num" w:pos="360"/>
      </w:tabs>
      <w:spacing w:before="240" w:after="60"/>
      <w:ind w:left="0" w:firstLine="0"/>
      <w:outlineLvl w:val="4"/>
    </w:pPr>
    <w:rPr>
      <w:b/>
      <w:bCs/>
      <w:i/>
      <w:iCs/>
      <w:sz w:val="26"/>
      <w:szCs w:val="26"/>
      <w:lang w:eastAsia="en-US"/>
    </w:rPr>
  </w:style>
  <w:style w:type="paragraph" w:styleId="Heading6">
    <w:name w:val="heading 6"/>
    <w:basedOn w:val="Normal"/>
    <w:next w:val="Normal"/>
    <w:qFormat/>
    <w:rsid w:val="00AE6841"/>
    <w:pPr>
      <w:numPr>
        <w:ilvl w:val="5"/>
        <w:numId w:val="11"/>
      </w:numPr>
      <w:tabs>
        <w:tab w:val="clear" w:pos="1152"/>
        <w:tab w:val="num" w:pos="360"/>
      </w:tabs>
      <w:spacing w:before="240" w:after="60"/>
      <w:ind w:left="0" w:firstLine="0"/>
      <w:outlineLvl w:val="5"/>
    </w:pPr>
    <w:rPr>
      <w:b/>
      <w:bCs/>
      <w:szCs w:val="22"/>
      <w:lang w:eastAsia="en-US"/>
    </w:rPr>
  </w:style>
  <w:style w:type="paragraph" w:styleId="Heading7">
    <w:name w:val="heading 7"/>
    <w:basedOn w:val="Normal"/>
    <w:next w:val="Normal"/>
    <w:qFormat/>
    <w:rsid w:val="00AE6841"/>
    <w:pPr>
      <w:numPr>
        <w:ilvl w:val="6"/>
        <w:numId w:val="11"/>
      </w:numPr>
      <w:tabs>
        <w:tab w:val="clear" w:pos="1296"/>
        <w:tab w:val="num" w:pos="360"/>
      </w:tabs>
      <w:spacing w:before="240" w:after="60"/>
      <w:ind w:left="0" w:firstLine="0"/>
      <w:outlineLvl w:val="6"/>
    </w:pPr>
    <w:rPr>
      <w:szCs w:val="24"/>
      <w:lang w:eastAsia="en-US"/>
    </w:rPr>
  </w:style>
  <w:style w:type="paragraph" w:styleId="Heading8">
    <w:name w:val="heading 8"/>
    <w:basedOn w:val="Normal"/>
    <w:next w:val="Normal"/>
    <w:qFormat/>
    <w:rsid w:val="00AE6841"/>
    <w:pPr>
      <w:numPr>
        <w:ilvl w:val="7"/>
        <w:numId w:val="11"/>
      </w:numPr>
      <w:tabs>
        <w:tab w:val="clear" w:pos="1440"/>
        <w:tab w:val="num" w:pos="360"/>
      </w:tabs>
      <w:spacing w:before="240" w:after="60"/>
      <w:ind w:left="0" w:firstLine="0"/>
      <w:outlineLvl w:val="7"/>
    </w:pPr>
    <w:rPr>
      <w:i/>
      <w:iCs/>
      <w:szCs w:val="24"/>
      <w:lang w:eastAsia="en-US"/>
    </w:rPr>
  </w:style>
  <w:style w:type="paragraph" w:styleId="Heading9">
    <w:name w:val="heading 9"/>
    <w:basedOn w:val="Normal"/>
    <w:next w:val="Normal"/>
    <w:qFormat/>
    <w:rsid w:val="00AE6841"/>
    <w:pPr>
      <w:numPr>
        <w:ilvl w:val="8"/>
        <w:numId w:val="11"/>
      </w:numPr>
      <w:tabs>
        <w:tab w:val="clear" w:pos="1584"/>
        <w:tab w:val="num" w:pos="360"/>
      </w:tabs>
      <w:spacing w:before="240" w:after="60"/>
      <w:ind w:left="0" w:firstLine="0"/>
      <w:outlineLvl w:val="8"/>
    </w:pPr>
    <w:rPr>
      <w:rFonts w:cs="Arial"/>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LStat">
    <w:name w:val="MLStat"/>
    <w:basedOn w:val="Normal"/>
    <w:rsid w:val="00AE6841"/>
    <w:pPr>
      <w:spacing w:before="2" w:after="2" w:line="20" w:lineRule="exact"/>
      <w:ind w:left="2000" w:right="2000" w:firstLine="2000"/>
    </w:pPr>
    <w:rPr>
      <w:rFonts w:ascii="MLStat" w:hAnsi="MLStat"/>
      <w:noProof/>
      <w:sz w:val="2"/>
    </w:rPr>
  </w:style>
  <w:style w:type="paragraph" w:styleId="Footer">
    <w:name w:val="footer"/>
    <w:basedOn w:val="Normal"/>
    <w:rsid w:val="00AE6841"/>
    <w:pPr>
      <w:tabs>
        <w:tab w:val="center" w:pos="4153"/>
        <w:tab w:val="right" w:pos="8306"/>
      </w:tabs>
    </w:pPr>
  </w:style>
  <w:style w:type="paragraph" w:styleId="Header">
    <w:name w:val="header"/>
    <w:basedOn w:val="Normal"/>
    <w:rsid w:val="00AE6841"/>
    <w:pPr>
      <w:tabs>
        <w:tab w:val="center" w:pos="4153"/>
        <w:tab w:val="right" w:pos="8306"/>
      </w:tabs>
    </w:pPr>
  </w:style>
  <w:style w:type="paragraph" w:styleId="BalloonText">
    <w:name w:val="Balloon Text"/>
    <w:basedOn w:val="Normal"/>
    <w:semiHidden/>
    <w:rsid w:val="00AE6841"/>
    <w:rPr>
      <w:rFonts w:cs="Courier New"/>
      <w:szCs w:val="22"/>
    </w:rPr>
  </w:style>
  <w:style w:type="character" w:styleId="PageNumber">
    <w:name w:val="page number"/>
    <w:basedOn w:val="DefaultParagraphFont"/>
    <w:rsid w:val="00AE6841"/>
  </w:style>
  <w:style w:type="paragraph" w:customStyle="1" w:styleId="Grouping">
    <w:name w:val="Grouping"/>
    <w:basedOn w:val="Normal"/>
    <w:next w:val="Normal"/>
    <w:rsid w:val="00AE6841"/>
    <w:pPr>
      <w:tabs>
        <w:tab w:val="left" w:pos="953"/>
      </w:tabs>
      <w:ind w:hanging="953"/>
    </w:pPr>
    <w:rPr>
      <w:b/>
    </w:rPr>
  </w:style>
  <w:style w:type="paragraph" w:styleId="Index1">
    <w:name w:val="index 1"/>
    <w:basedOn w:val="Normal"/>
    <w:next w:val="Normal"/>
    <w:autoRedefine/>
    <w:semiHidden/>
    <w:rsid w:val="00AE6841"/>
    <w:pPr>
      <w:ind w:left="240" w:hanging="240"/>
    </w:pPr>
  </w:style>
  <w:style w:type="paragraph" w:styleId="IndexHeading">
    <w:name w:val="index heading"/>
    <w:basedOn w:val="Normal"/>
    <w:next w:val="Index1"/>
    <w:semiHidden/>
    <w:rsid w:val="00AE6841"/>
    <w:rPr>
      <w:rFonts w:cs="Arial"/>
      <w:b/>
      <w:bCs/>
    </w:rPr>
  </w:style>
  <w:style w:type="paragraph" w:styleId="EnvelopeAddress">
    <w:name w:val="envelope address"/>
    <w:basedOn w:val="Normal"/>
    <w:rsid w:val="00AE6841"/>
    <w:pPr>
      <w:framePr w:w="4320" w:h="2160" w:hRule="exact" w:hSpace="141" w:wrap="auto" w:hAnchor="page" w:xAlign="center" w:yAlign="bottom"/>
      <w:ind w:left="1"/>
    </w:pPr>
    <w:rPr>
      <w:rFonts w:cs="Arial"/>
      <w:szCs w:val="24"/>
    </w:rPr>
  </w:style>
  <w:style w:type="paragraph" w:styleId="EnvelopeReturn">
    <w:name w:val="envelope return"/>
    <w:basedOn w:val="Normal"/>
    <w:rsid w:val="00AE6841"/>
    <w:rPr>
      <w:rFonts w:cs="Arial"/>
      <w:szCs w:val="22"/>
    </w:rPr>
  </w:style>
  <w:style w:type="paragraph" w:styleId="TOAHeading">
    <w:name w:val="toa heading"/>
    <w:basedOn w:val="Normal"/>
    <w:next w:val="Normal"/>
    <w:semiHidden/>
    <w:rsid w:val="00AE6841"/>
    <w:pPr>
      <w:spacing w:before="120"/>
    </w:pPr>
    <w:rPr>
      <w:rFonts w:cs="Arial"/>
      <w:b/>
      <w:bCs/>
      <w:szCs w:val="24"/>
    </w:rPr>
  </w:style>
  <w:style w:type="paragraph" w:styleId="Title">
    <w:name w:val="Title"/>
    <w:basedOn w:val="Normal"/>
    <w:qFormat/>
    <w:rsid w:val="00AE6841"/>
    <w:pPr>
      <w:spacing w:before="240" w:after="60"/>
      <w:jc w:val="center"/>
      <w:outlineLvl w:val="0"/>
    </w:pPr>
    <w:rPr>
      <w:rFonts w:cs="Arial"/>
      <w:b/>
      <w:bCs/>
      <w:kern w:val="28"/>
      <w:sz w:val="32"/>
      <w:szCs w:val="32"/>
    </w:rPr>
  </w:style>
  <w:style w:type="paragraph" w:styleId="MessageHeader">
    <w:name w:val="Message Header"/>
    <w:basedOn w:val="Normal"/>
    <w:rsid w:val="00AE6841"/>
    <w:pPr>
      <w:pBdr>
        <w:top w:val="single" w:sz="6" w:space="1" w:color="auto"/>
        <w:left w:val="single" w:sz="6" w:space="1" w:color="auto"/>
        <w:bottom w:val="single" w:sz="6" w:space="1" w:color="auto"/>
        <w:right w:val="single" w:sz="6" w:space="1" w:color="auto"/>
      </w:pBdr>
      <w:shd w:val="pct20" w:color="auto" w:fill="auto"/>
      <w:ind w:left="1134" w:hanging="1134"/>
    </w:pPr>
    <w:rPr>
      <w:rFonts w:cs="Arial"/>
      <w:szCs w:val="24"/>
    </w:rPr>
  </w:style>
  <w:style w:type="paragraph" w:styleId="Subtitle">
    <w:name w:val="Subtitle"/>
    <w:basedOn w:val="Normal"/>
    <w:qFormat/>
    <w:rsid w:val="00AE6841"/>
    <w:pPr>
      <w:spacing w:after="60"/>
      <w:jc w:val="center"/>
      <w:outlineLvl w:val="1"/>
    </w:pPr>
    <w:rPr>
      <w:rFonts w:cs="Arial"/>
      <w:szCs w:val="24"/>
    </w:rPr>
  </w:style>
  <w:style w:type="paragraph" w:styleId="DocumentMap">
    <w:name w:val="Document Map"/>
    <w:basedOn w:val="Normal"/>
    <w:semiHidden/>
    <w:rsid w:val="00AE6841"/>
    <w:pPr>
      <w:shd w:val="clear" w:color="auto" w:fill="000080"/>
    </w:pPr>
    <w:rPr>
      <w:rFonts w:cs="Courier New"/>
      <w:szCs w:val="22"/>
    </w:rPr>
  </w:style>
  <w:style w:type="paragraph" w:styleId="PlainText">
    <w:name w:val="Plain Text"/>
    <w:basedOn w:val="Normal"/>
    <w:rsid w:val="00AE6841"/>
    <w:rPr>
      <w:rFonts w:cs="Courier New"/>
      <w:szCs w:val="22"/>
    </w:rPr>
  </w:style>
  <w:style w:type="paragraph" w:styleId="NormalWeb">
    <w:name w:val="Normal (Web)"/>
    <w:basedOn w:val="Normal"/>
    <w:rsid w:val="00AE6841"/>
    <w:rPr>
      <w:szCs w:val="24"/>
    </w:rPr>
  </w:style>
  <w:style w:type="paragraph" w:styleId="TableofFigures">
    <w:name w:val="table of figures"/>
    <w:basedOn w:val="Normal"/>
    <w:next w:val="Normal"/>
    <w:semiHidden/>
    <w:rsid w:val="00AE6841"/>
  </w:style>
  <w:style w:type="paragraph" w:styleId="Salutation">
    <w:name w:val="Salutation"/>
    <w:basedOn w:val="Normal"/>
    <w:next w:val="Normal"/>
    <w:rsid w:val="00AE6841"/>
  </w:style>
  <w:style w:type="paragraph" w:styleId="ListBullet">
    <w:name w:val="List Bullet"/>
    <w:basedOn w:val="Normal"/>
    <w:rsid w:val="00AE6841"/>
    <w:pPr>
      <w:numPr>
        <w:numId w:val="1"/>
      </w:numPr>
    </w:pPr>
  </w:style>
  <w:style w:type="paragraph" w:styleId="ListBullet2">
    <w:name w:val="List Bullet 2"/>
    <w:basedOn w:val="Normal"/>
    <w:rsid w:val="00AE6841"/>
    <w:pPr>
      <w:numPr>
        <w:numId w:val="2"/>
      </w:numPr>
    </w:pPr>
  </w:style>
  <w:style w:type="paragraph" w:styleId="ListBullet3">
    <w:name w:val="List Bullet 3"/>
    <w:basedOn w:val="Normal"/>
    <w:rsid w:val="00AE6841"/>
    <w:pPr>
      <w:numPr>
        <w:numId w:val="3"/>
      </w:numPr>
    </w:pPr>
  </w:style>
  <w:style w:type="paragraph" w:styleId="ListBullet4">
    <w:name w:val="List Bullet 4"/>
    <w:basedOn w:val="Normal"/>
    <w:rsid w:val="00AE6841"/>
    <w:pPr>
      <w:numPr>
        <w:numId w:val="4"/>
      </w:numPr>
    </w:pPr>
  </w:style>
  <w:style w:type="paragraph" w:styleId="ListBullet5">
    <w:name w:val="List Bullet 5"/>
    <w:basedOn w:val="Normal"/>
    <w:rsid w:val="00AE6841"/>
    <w:pPr>
      <w:numPr>
        <w:numId w:val="5"/>
      </w:numPr>
    </w:pPr>
  </w:style>
  <w:style w:type="paragraph" w:styleId="Caption">
    <w:name w:val="caption"/>
    <w:basedOn w:val="Normal"/>
    <w:next w:val="Normal"/>
    <w:qFormat/>
    <w:rsid w:val="00AE6841"/>
    <w:rPr>
      <w:b/>
      <w:bCs/>
      <w:szCs w:val="22"/>
    </w:rPr>
  </w:style>
  <w:style w:type="paragraph" w:styleId="BlockText">
    <w:name w:val="Block Text"/>
    <w:basedOn w:val="Normal"/>
    <w:rsid w:val="00AE6841"/>
    <w:pPr>
      <w:spacing w:after="120"/>
      <w:ind w:left="1440" w:right="1440"/>
    </w:pPr>
  </w:style>
  <w:style w:type="paragraph" w:styleId="Date">
    <w:name w:val="Date"/>
    <w:basedOn w:val="Normal"/>
    <w:next w:val="Normal"/>
    <w:rsid w:val="00AE6841"/>
  </w:style>
  <w:style w:type="paragraph" w:styleId="E-mailSignature">
    <w:name w:val="E-mail Signature"/>
    <w:basedOn w:val="Normal"/>
    <w:rsid w:val="00AE6841"/>
  </w:style>
  <w:style w:type="paragraph" w:styleId="EndnoteText">
    <w:name w:val="endnote text"/>
    <w:basedOn w:val="Normal"/>
    <w:semiHidden/>
    <w:rsid w:val="00AE6841"/>
    <w:rPr>
      <w:szCs w:val="22"/>
    </w:rPr>
  </w:style>
  <w:style w:type="paragraph" w:styleId="NoteHeading">
    <w:name w:val="Note Heading"/>
    <w:basedOn w:val="Normal"/>
    <w:next w:val="Normal"/>
    <w:rsid w:val="00AE6841"/>
  </w:style>
  <w:style w:type="paragraph" w:styleId="FootnoteText">
    <w:name w:val="footnote text"/>
    <w:basedOn w:val="Normal"/>
    <w:semiHidden/>
    <w:rsid w:val="00AE6841"/>
    <w:rPr>
      <w:szCs w:val="22"/>
    </w:rPr>
  </w:style>
  <w:style w:type="paragraph" w:styleId="Closing">
    <w:name w:val="Closing"/>
    <w:basedOn w:val="Normal"/>
    <w:rsid w:val="00AE6841"/>
    <w:pPr>
      <w:ind w:left="4252"/>
    </w:pPr>
  </w:style>
  <w:style w:type="paragraph" w:styleId="HTMLAddress">
    <w:name w:val="HTML Address"/>
    <w:basedOn w:val="Normal"/>
    <w:rsid w:val="00AE6841"/>
    <w:rPr>
      <w:i/>
      <w:iCs/>
    </w:rPr>
  </w:style>
  <w:style w:type="paragraph" w:styleId="HTMLPreformatted">
    <w:name w:val="HTML Preformatted"/>
    <w:basedOn w:val="Normal"/>
    <w:rsid w:val="00AE6841"/>
    <w:rPr>
      <w:rFonts w:ascii="Courier New" w:hAnsi="Courier New" w:cs="Courier New"/>
      <w:szCs w:val="22"/>
    </w:rPr>
  </w:style>
  <w:style w:type="paragraph" w:styleId="Index2">
    <w:name w:val="index 2"/>
    <w:basedOn w:val="Normal"/>
    <w:next w:val="Normal"/>
    <w:autoRedefine/>
    <w:semiHidden/>
    <w:rsid w:val="00AE6841"/>
    <w:pPr>
      <w:ind w:left="440" w:hanging="220"/>
    </w:pPr>
  </w:style>
  <w:style w:type="paragraph" w:styleId="Index3">
    <w:name w:val="index 3"/>
    <w:basedOn w:val="Normal"/>
    <w:next w:val="Normal"/>
    <w:autoRedefine/>
    <w:semiHidden/>
    <w:rsid w:val="00AE6841"/>
    <w:pPr>
      <w:ind w:left="660" w:hanging="220"/>
    </w:pPr>
  </w:style>
  <w:style w:type="paragraph" w:styleId="Index4">
    <w:name w:val="index 4"/>
    <w:basedOn w:val="Normal"/>
    <w:next w:val="Normal"/>
    <w:autoRedefine/>
    <w:semiHidden/>
    <w:rsid w:val="00AE6841"/>
    <w:pPr>
      <w:ind w:left="880" w:hanging="220"/>
    </w:pPr>
  </w:style>
  <w:style w:type="paragraph" w:styleId="Index5">
    <w:name w:val="index 5"/>
    <w:basedOn w:val="Normal"/>
    <w:next w:val="Normal"/>
    <w:autoRedefine/>
    <w:semiHidden/>
    <w:rsid w:val="00AE6841"/>
    <w:pPr>
      <w:ind w:left="1100" w:hanging="220"/>
    </w:pPr>
  </w:style>
  <w:style w:type="paragraph" w:styleId="Index6">
    <w:name w:val="index 6"/>
    <w:basedOn w:val="Normal"/>
    <w:next w:val="Normal"/>
    <w:autoRedefine/>
    <w:semiHidden/>
    <w:rsid w:val="00AE6841"/>
    <w:pPr>
      <w:ind w:left="1320" w:hanging="220"/>
    </w:pPr>
  </w:style>
  <w:style w:type="paragraph" w:styleId="Index7">
    <w:name w:val="index 7"/>
    <w:basedOn w:val="Normal"/>
    <w:next w:val="Normal"/>
    <w:autoRedefine/>
    <w:semiHidden/>
    <w:rsid w:val="00AE6841"/>
    <w:pPr>
      <w:ind w:left="1540" w:hanging="220"/>
    </w:pPr>
  </w:style>
  <w:style w:type="paragraph" w:styleId="Index8">
    <w:name w:val="index 8"/>
    <w:basedOn w:val="Normal"/>
    <w:next w:val="Normal"/>
    <w:autoRedefine/>
    <w:semiHidden/>
    <w:rsid w:val="00AE6841"/>
    <w:pPr>
      <w:ind w:left="1760" w:hanging="220"/>
    </w:pPr>
  </w:style>
  <w:style w:type="paragraph" w:styleId="Index9">
    <w:name w:val="index 9"/>
    <w:basedOn w:val="Normal"/>
    <w:next w:val="Normal"/>
    <w:autoRedefine/>
    <w:semiHidden/>
    <w:rsid w:val="00AE6841"/>
    <w:pPr>
      <w:ind w:left="1980" w:hanging="220"/>
    </w:pPr>
  </w:style>
  <w:style w:type="paragraph" w:styleId="CommentText">
    <w:name w:val="annotation text"/>
    <w:basedOn w:val="Normal"/>
    <w:semiHidden/>
    <w:rsid w:val="00AE6841"/>
    <w:rPr>
      <w:szCs w:val="22"/>
    </w:rPr>
  </w:style>
  <w:style w:type="paragraph" w:styleId="CommentSubject">
    <w:name w:val="annotation subject"/>
    <w:basedOn w:val="CommentText"/>
    <w:next w:val="CommentText"/>
    <w:semiHidden/>
    <w:rsid w:val="00AE6841"/>
    <w:rPr>
      <w:b/>
      <w:bCs/>
    </w:rPr>
  </w:style>
  <w:style w:type="paragraph" w:styleId="List">
    <w:name w:val="List"/>
    <w:basedOn w:val="Normal"/>
    <w:rsid w:val="00AE6841"/>
    <w:pPr>
      <w:ind w:left="283" w:hanging="283"/>
    </w:pPr>
  </w:style>
  <w:style w:type="paragraph" w:styleId="List2">
    <w:name w:val="List 2"/>
    <w:basedOn w:val="Normal"/>
    <w:rsid w:val="00AE6841"/>
    <w:pPr>
      <w:ind w:left="566" w:hanging="283"/>
    </w:pPr>
  </w:style>
  <w:style w:type="paragraph" w:styleId="List3">
    <w:name w:val="List 3"/>
    <w:basedOn w:val="Normal"/>
    <w:rsid w:val="00AE6841"/>
    <w:pPr>
      <w:ind w:left="849" w:hanging="283"/>
    </w:pPr>
  </w:style>
  <w:style w:type="paragraph" w:styleId="List4">
    <w:name w:val="List 4"/>
    <w:basedOn w:val="Normal"/>
    <w:rsid w:val="00AE6841"/>
    <w:pPr>
      <w:ind w:left="1132" w:hanging="283"/>
    </w:pPr>
  </w:style>
  <w:style w:type="paragraph" w:styleId="List5">
    <w:name w:val="List 5"/>
    <w:basedOn w:val="Normal"/>
    <w:rsid w:val="00AE6841"/>
    <w:pPr>
      <w:ind w:left="1415" w:hanging="283"/>
    </w:pPr>
  </w:style>
  <w:style w:type="paragraph" w:styleId="ListContinue">
    <w:name w:val="List Continue"/>
    <w:basedOn w:val="Normal"/>
    <w:rsid w:val="00AE6841"/>
    <w:pPr>
      <w:spacing w:after="120"/>
      <w:ind w:left="283"/>
    </w:pPr>
  </w:style>
  <w:style w:type="paragraph" w:styleId="ListContinue2">
    <w:name w:val="List Continue 2"/>
    <w:basedOn w:val="Normal"/>
    <w:rsid w:val="00AE6841"/>
    <w:pPr>
      <w:spacing w:after="120"/>
      <w:ind w:left="566"/>
    </w:pPr>
  </w:style>
  <w:style w:type="paragraph" w:styleId="ListContinue3">
    <w:name w:val="List Continue 3"/>
    <w:basedOn w:val="Normal"/>
    <w:rsid w:val="00AE6841"/>
    <w:pPr>
      <w:spacing w:after="120"/>
      <w:ind w:left="849"/>
    </w:pPr>
  </w:style>
  <w:style w:type="paragraph" w:styleId="ListContinue4">
    <w:name w:val="List Continue 4"/>
    <w:basedOn w:val="Normal"/>
    <w:rsid w:val="00AE6841"/>
    <w:pPr>
      <w:spacing w:after="120"/>
      <w:ind w:left="1132"/>
    </w:pPr>
  </w:style>
  <w:style w:type="paragraph" w:styleId="ListContinue5">
    <w:name w:val="List Continue 5"/>
    <w:basedOn w:val="Normal"/>
    <w:rsid w:val="00AE6841"/>
    <w:pPr>
      <w:spacing w:after="120"/>
      <w:ind w:left="1415"/>
    </w:pPr>
  </w:style>
  <w:style w:type="paragraph" w:styleId="ListNumber">
    <w:name w:val="List Number"/>
    <w:basedOn w:val="Normal"/>
    <w:rsid w:val="00AE6841"/>
    <w:pPr>
      <w:numPr>
        <w:numId w:val="6"/>
      </w:numPr>
    </w:pPr>
  </w:style>
  <w:style w:type="paragraph" w:styleId="ListNumber2">
    <w:name w:val="List Number 2"/>
    <w:basedOn w:val="Normal"/>
    <w:rsid w:val="00AE6841"/>
    <w:pPr>
      <w:numPr>
        <w:numId w:val="7"/>
      </w:numPr>
    </w:pPr>
  </w:style>
  <w:style w:type="paragraph" w:styleId="ListNumber3">
    <w:name w:val="List Number 3"/>
    <w:basedOn w:val="Normal"/>
    <w:rsid w:val="00AE6841"/>
    <w:pPr>
      <w:numPr>
        <w:numId w:val="8"/>
      </w:numPr>
    </w:pPr>
  </w:style>
  <w:style w:type="paragraph" w:styleId="ListNumber4">
    <w:name w:val="List Number 4"/>
    <w:basedOn w:val="Normal"/>
    <w:rsid w:val="00AE6841"/>
    <w:pPr>
      <w:numPr>
        <w:numId w:val="9"/>
      </w:numPr>
    </w:pPr>
  </w:style>
  <w:style w:type="paragraph" w:styleId="ListNumber5">
    <w:name w:val="List Number 5"/>
    <w:basedOn w:val="Normal"/>
    <w:rsid w:val="00AE6841"/>
    <w:pPr>
      <w:numPr>
        <w:numId w:val="10"/>
      </w:numPr>
    </w:pPr>
  </w:style>
  <w:style w:type="paragraph" w:styleId="MacroText">
    <w:name w:val="macro"/>
    <w:semiHidden/>
    <w:rsid w:val="00AE6841"/>
    <w:pPr>
      <w:tabs>
        <w:tab w:val="left" w:pos="480"/>
        <w:tab w:val="left" w:pos="960"/>
        <w:tab w:val="left" w:pos="1440"/>
        <w:tab w:val="left" w:pos="1920"/>
        <w:tab w:val="left" w:pos="2400"/>
        <w:tab w:val="left" w:pos="2880"/>
        <w:tab w:val="left" w:pos="3360"/>
        <w:tab w:val="left" w:pos="3840"/>
        <w:tab w:val="left" w:pos="4320"/>
      </w:tabs>
      <w:spacing w:line="295" w:lineRule="atLeast"/>
    </w:pPr>
    <w:rPr>
      <w:rFonts w:ascii="Courier New" w:hAnsi="Courier New" w:cs="Courier New"/>
      <w:sz w:val="22"/>
      <w:szCs w:val="22"/>
    </w:rPr>
  </w:style>
  <w:style w:type="paragraph" w:styleId="TableofAuthorities">
    <w:name w:val="table of authorities"/>
    <w:basedOn w:val="Normal"/>
    <w:next w:val="Normal"/>
    <w:semiHidden/>
    <w:rsid w:val="00AE6841"/>
    <w:pPr>
      <w:ind w:left="220" w:hanging="220"/>
    </w:pPr>
  </w:style>
  <w:style w:type="paragraph" w:styleId="NormalIndent">
    <w:name w:val="Normal Indent"/>
    <w:basedOn w:val="Normal"/>
    <w:rsid w:val="00AE6841"/>
    <w:pPr>
      <w:ind w:left="708"/>
    </w:pPr>
  </w:style>
  <w:style w:type="paragraph" w:styleId="BodyText">
    <w:name w:val="Body Text"/>
    <w:basedOn w:val="Normal"/>
    <w:link w:val="BodyTextChar"/>
    <w:rsid w:val="00AE6841"/>
    <w:pPr>
      <w:spacing w:after="120"/>
    </w:pPr>
  </w:style>
  <w:style w:type="paragraph" w:styleId="BodyText2">
    <w:name w:val="Body Text 2"/>
    <w:basedOn w:val="Normal"/>
    <w:rsid w:val="00AE6841"/>
    <w:pPr>
      <w:spacing w:after="120" w:line="480" w:lineRule="auto"/>
    </w:pPr>
  </w:style>
  <w:style w:type="paragraph" w:styleId="BodyText3">
    <w:name w:val="Body Text 3"/>
    <w:basedOn w:val="Normal"/>
    <w:rsid w:val="00AE6841"/>
    <w:pPr>
      <w:spacing w:after="120"/>
    </w:pPr>
    <w:rPr>
      <w:szCs w:val="22"/>
    </w:rPr>
  </w:style>
  <w:style w:type="paragraph" w:styleId="BodyTextIndent2">
    <w:name w:val="Body Text Indent 2"/>
    <w:basedOn w:val="Normal"/>
    <w:rsid w:val="00AE6841"/>
    <w:pPr>
      <w:spacing w:after="120" w:line="480" w:lineRule="auto"/>
      <w:ind w:left="283"/>
    </w:pPr>
  </w:style>
  <w:style w:type="paragraph" w:styleId="BodyTextIndent3">
    <w:name w:val="Body Text Indent 3"/>
    <w:basedOn w:val="Normal"/>
    <w:rsid w:val="00AE6841"/>
    <w:pPr>
      <w:spacing w:after="120"/>
      <w:ind w:left="283"/>
    </w:pPr>
    <w:rPr>
      <w:szCs w:val="22"/>
    </w:rPr>
  </w:style>
  <w:style w:type="paragraph" w:styleId="BodyTextFirstIndent">
    <w:name w:val="Body Text First Indent"/>
    <w:basedOn w:val="BodyText"/>
    <w:rsid w:val="00AE6841"/>
    <w:pPr>
      <w:ind w:firstLine="210"/>
    </w:pPr>
  </w:style>
  <w:style w:type="paragraph" w:styleId="BodyTextIndent">
    <w:name w:val="Body Text Indent"/>
    <w:basedOn w:val="Normal"/>
    <w:rsid w:val="00AE6841"/>
    <w:pPr>
      <w:spacing w:after="120"/>
      <w:ind w:left="283"/>
    </w:pPr>
  </w:style>
  <w:style w:type="paragraph" w:styleId="BodyTextFirstIndent2">
    <w:name w:val="Body Text First Indent 2"/>
    <w:basedOn w:val="BodyTextIndent"/>
    <w:rsid w:val="00AE6841"/>
    <w:pPr>
      <w:ind w:firstLine="210"/>
    </w:pPr>
  </w:style>
  <w:style w:type="paragraph" w:styleId="Signature">
    <w:name w:val="Signature"/>
    <w:basedOn w:val="Normal"/>
    <w:rsid w:val="00AE6841"/>
    <w:pPr>
      <w:ind w:left="4252"/>
    </w:pPr>
  </w:style>
  <w:style w:type="paragraph" w:styleId="TOC1">
    <w:name w:val="toc 1"/>
    <w:basedOn w:val="Normal"/>
    <w:next w:val="Normal"/>
    <w:autoRedefine/>
    <w:uiPriority w:val="39"/>
    <w:rsid w:val="00E406CA"/>
    <w:pPr>
      <w:tabs>
        <w:tab w:val="left" w:pos="993"/>
        <w:tab w:val="right" w:leader="dot" w:pos="9518"/>
      </w:tabs>
    </w:pPr>
  </w:style>
  <w:style w:type="paragraph" w:styleId="TOC2">
    <w:name w:val="toc 2"/>
    <w:basedOn w:val="Normal"/>
    <w:next w:val="Normal"/>
    <w:autoRedefine/>
    <w:uiPriority w:val="39"/>
    <w:rsid w:val="008B664B"/>
    <w:pPr>
      <w:tabs>
        <w:tab w:val="left" w:pos="1134"/>
        <w:tab w:val="right" w:leader="dot" w:pos="9518"/>
      </w:tabs>
      <w:ind w:left="142"/>
    </w:pPr>
  </w:style>
  <w:style w:type="paragraph" w:styleId="TOC3">
    <w:name w:val="toc 3"/>
    <w:basedOn w:val="Normal"/>
    <w:next w:val="Normal"/>
    <w:autoRedefine/>
    <w:uiPriority w:val="39"/>
    <w:rsid w:val="008B664B"/>
    <w:pPr>
      <w:tabs>
        <w:tab w:val="left" w:pos="1276"/>
        <w:tab w:val="right" w:leader="dot" w:pos="9518"/>
      </w:tabs>
      <w:ind w:left="284"/>
    </w:pPr>
    <w:rPr>
      <w:noProof/>
      <w:szCs w:val="22"/>
    </w:rPr>
  </w:style>
  <w:style w:type="paragraph" w:styleId="TOC4">
    <w:name w:val="toc 4"/>
    <w:basedOn w:val="Normal"/>
    <w:next w:val="Normal"/>
    <w:autoRedefine/>
    <w:semiHidden/>
    <w:rsid w:val="00AE6841"/>
    <w:pPr>
      <w:ind w:left="660"/>
    </w:pPr>
  </w:style>
  <w:style w:type="paragraph" w:styleId="TOC5">
    <w:name w:val="toc 5"/>
    <w:basedOn w:val="Normal"/>
    <w:next w:val="Normal"/>
    <w:autoRedefine/>
    <w:semiHidden/>
    <w:rsid w:val="00AE6841"/>
    <w:pPr>
      <w:ind w:left="880"/>
    </w:pPr>
  </w:style>
  <w:style w:type="paragraph" w:styleId="TOC6">
    <w:name w:val="toc 6"/>
    <w:basedOn w:val="Normal"/>
    <w:next w:val="Normal"/>
    <w:autoRedefine/>
    <w:semiHidden/>
    <w:rsid w:val="00AE6841"/>
    <w:pPr>
      <w:ind w:left="1100"/>
    </w:pPr>
  </w:style>
  <w:style w:type="paragraph" w:styleId="TOC7">
    <w:name w:val="toc 7"/>
    <w:basedOn w:val="Normal"/>
    <w:next w:val="Normal"/>
    <w:autoRedefine/>
    <w:semiHidden/>
    <w:rsid w:val="00AE6841"/>
    <w:pPr>
      <w:ind w:left="1320"/>
    </w:pPr>
  </w:style>
  <w:style w:type="paragraph" w:styleId="TOC8">
    <w:name w:val="toc 8"/>
    <w:basedOn w:val="Normal"/>
    <w:next w:val="Normal"/>
    <w:autoRedefine/>
    <w:semiHidden/>
    <w:rsid w:val="00AE6841"/>
    <w:pPr>
      <w:ind w:left="1540"/>
    </w:pPr>
  </w:style>
  <w:style w:type="paragraph" w:styleId="TOC9">
    <w:name w:val="toc 9"/>
    <w:basedOn w:val="Normal"/>
    <w:next w:val="Normal"/>
    <w:autoRedefine/>
    <w:semiHidden/>
    <w:rsid w:val="00AE6841"/>
    <w:pPr>
      <w:ind w:left="1760"/>
    </w:pPr>
  </w:style>
  <w:style w:type="paragraph" w:styleId="z-TopofForm">
    <w:name w:val="HTML Top of Form"/>
    <w:basedOn w:val="Normal"/>
    <w:next w:val="Normal"/>
    <w:hidden/>
    <w:rsid w:val="00AE6841"/>
    <w:pPr>
      <w:pBdr>
        <w:bottom w:val="single" w:sz="6" w:space="1" w:color="auto"/>
      </w:pBdr>
      <w:jc w:val="center"/>
    </w:pPr>
    <w:rPr>
      <w:rFonts w:ascii="Arial" w:hAnsi="Arial" w:cs="Arial"/>
      <w:vanish/>
      <w:szCs w:val="22"/>
    </w:rPr>
  </w:style>
  <w:style w:type="paragraph" w:styleId="z-BottomofForm">
    <w:name w:val="HTML Bottom of Form"/>
    <w:basedOn w:val="Normal"/>
    <w:next w:val="Normal"/>
    <w:hidden/>
    <w:rsid w:val="00AE6841"/>
    <w:pPr>
      <w:pBdr>
        <w:top w:val="single" w:sz="6" w:space="1" w:color="auto"/>
      </w:pBdr>
      <w:jc w:val="center"/>
    </w:pPr>
    <w:rPr>
      <w:rFonts w:ascii="Arial" w:hAnsi="Arial" w:cs="Arial"/>
      <w:vanish/>
      <w:szCs w:val="22"/>
    </w:rPr>
  </w:style>
  <w:style w:type="character" w:styleId="Hyperlink">
    <w:name w:val="Hyperlink"/>
    <w:basedOn w:val="DefaultParagraphFont"/>
    <w:uiPriority w:val="99"/>
    <w:rsid w:val="00AE6841"/>
    <w:rPr>
      <w:color w:val="0000FF"/>
      <w:u w:val="single"/>
    </w:rPr>
  </w:style>
  <w:style w:type="paragraph" w:customStyle="1" w:styleId="Ueberschrift2">
    <w:name w:val="Ueberschrift2"/>
    <w:basedOn w:val="Normal"/>
    <w:link w:val="Ueberschrift2Zchn"/>
    <w:rsid w:val="00AE6841"/>
    <w:pPr>
      <w:numPr>
        <w:ilvl w:val="1"/>
        <w:numId w:val="12"/>
      </w:numPr>
    </w:pPr>
    <w:rPr>
      <w:b/>
      <w:bCs/>
      <w:iCs/>
    </w:rPr>
  </w:style>
  <w:style w:type="paragraph" w:customStyle="1" w:styleId="Ueberschrift3">
    <w:name w:val="Ueberschrift3"/>
    <w:basedOn w:val="Normal"/>
    <w:rsid w:val="00AE6841"/>
    <w:pPr>
      <w:numPr>
        <w:ilvl w:val="2"/>
        <w:numId w:val="12"/>
      </w:numPr>
      <w:spacing w:line="240" w:lineRule="atLeast"/>
    </w:pPr>
    <w:rPr>
      <w:b/>
      <w:bCs/>
    </w:rPr>
  </w:style>
  <w:style w:type="paragraph" w:customStyle="1" w:styleId="Hinweis1">
    <w:name w:val="Hinweis1"/>
    <w:basedOn w:val="Normal"/>
    <w:link w:val="Hinweis1ZchnZchn"/>
    <w:rsid w:val="00AE6841"/>
    <w:pPr>
      <w:outlineLvl w:val="0"/>
    </w:pPr>
    <w:rPr>
      <w:rFonts w:cs="Arial"/>
      <w:b/>
      <w:bCs/>
      <w:kern w:val="32"/>
      <w:szCs w:val="22"/>
      <w:lang w:eastAsia="en-US"/>
    </w:rPr>
  </w:style>
  <w:style w:type="character" w:customStyle="1" w:styleId="Hinweis1ZchnZchn">
    <w:name w:val="Hinweis1 Zchn Zchn"/>
    <w:basedOn w:val="DefaultParagraphFont"/>
    <w:link w:val="Hinweis1"/>
    <w:rsid w:val="00AE6841"/>
    <w:rPr>
      <w:rFonts w:ascii="Bosch Office Sans" w:hAnsi="Bosch Office Sans" w:cs="Arial"/>
      <w:b/>
      <w:bCs/>
      <w:kern w:val="32"/>
      <w:sz w:val="22"/>
      <w:szCs w:val="22"/>
      <w:lang w:val="de-DE" w:eastAsia="en-US" w:bidi="ar-SA"/>
    </w:rPr>
  </w:style>
  <w:style w:type="table" w:styleId="TableGrid">
    <w:name w:val="Table Grid"/>
    <w:basedOn w:val="TableNormal"/>
    <w:rsid w:val="00AE6841"/>
    <w:pPr>
      <w:spacing w:line="295"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E6841"/>
    <w:rPr>
      <w:color w:val="606420"/>
      <w:u w:val="single"/>
    </w:rPr>
  </w:style>
  <w:style w:type="character" w:styleId="CommentReference">
    <w:name w:val="annotation reference"/>
    <w:basedOn w:val="DefaultParagraphFont"/>
    <w:semiHidden/>
    <w:rsid w:val="00070584"/>
    <w:rPr>
      <w:sz w:val="16"/>
      <w:szCs w:val="16"/>
    </w:rPr>
  </w:style>
  <w:style w:type="paragraph" w:customStyle="1" w:styleId="Default">
    <w:name w:val="Default"/>
    <w:rsid w:val="00571DC6"/>
    <w:pPr>
      <w:autoSpaceDE w:val="0"/>
      <w:autoSpaceDN w:val="0"/>
      <w:adjustRightInd w:val="0"/>
    </w:pPr>
    <w:rPr>
      <w:rFonts w:ascii="Bosch Office Sans" w:hAnsi="Bosch Office Sans" w:cs="Bosch Office Sans"/>
      <w:color w:val="000000"/>
      <w:sz w:val="24"/>
      <w:szCs w:val="24"/>
    </w:rPr>
  </w:style>
  <w:style w:type="paragraph" w:customStyle="1" w:styleId="Standardfett">
    <w:name w:val="Standard_fett"/>
    <w:basedOn w:val="Default"/>
    <w:next w:val="Default"/>
    <w:rsid w:val="00571DC6"/>
    <w:rPr>
      <w:rFonts w:cs="Times New Roman"/>
      <w:color w:val="auto"/>
    </w:rPr>
  </w:style>
  <w:style w:type="character" w:customStyle="1" w:styleId="Ueberschrift2Zchn">
    <w:name w:val="Ueberschrift2 Zchn"/>
    <w:basedOn w:val="DefaultParagraphFont"/>
    <w:link w:val="Ueberschrift2"/>
    <w:rsid w:val="00E62F47"/>
    <w:rPr>
      <w:rFonts w:ascii="Bosch Office Sans" w:hAnsi="Bosch Office Sans"/>
      <w:b/>
      <w:bCs/>
      <w:iCs/>
      <w:sz w:val="22"/>
    </w:rPr>
  </w:style>
  <w:style w:type="character" w:customStyle="1" w:styleId="BodyTextChar">
    <w:name w:val="Body Text Char"/>
    <w:basedOn w:val="DefaultParagraphFont"/>
    <w:link w:val="BodyText"/>
    <w:rsid w:val="006C5BD1"/>
    <w:rPr>
      <w:rFonts w:ascii="Bosch Office Sans" w:hAnsi="Bosch Office Sans"/>
      <w:sz w:val="22"/>
      <w:lang w:val="de-DE" w:eastAsia="de-DE" w:bidi="ar-SA"/>
    </w:rPr>
  </w:style>
  <w:style w:type="paragraph" w:styleId="ListParagraph">
    <w:name w:val="List Paragraph"/>
    <w:basedOn w:val="Normal"/>
    <w:uiPriority w:val="34"/>
    <w:qFormat/>
    <w:rsid w:val="00560D3D"/>
    <w:pPr>
      <w:ind w:left="720"/>
      <w:contextualSpacing/>
    </w:pPr>
  </w:style>
  <w:style w:type="character" w:styleId="PlaceholderText">
    <w:name w:val="Placeholder Text"/>
    <w:basedOn w:val="DefaultParagraphFont"/>
    <w:uiPriority w:val="99"/>
    <w:semiHidden/>
    <w:rsid w:val="002F1F68"/>
    <w:rPr>
      <w:color w:val="808080"/>
    </w:rPr>
  </w:style>
  <w:style w:type="paragraph" w:styleId="Revision">
    <w:name w:val="Revision"/>
    <w:hidden/>
    <w:uiPriority w:val="99"/>
    <w:semiHidden/>
    <w:rsid w:val="00161A0D"/>
    <w:rPr>
      <w:rFonts w:ascii="Bosch Office Sans" w:hAnsi="Bosch Office San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64451">
      <w:bodyDiv w:val="1"/>
      <w:marLeft w:val="0"/>
      <w:marRight w:val="0"/>
      <w:marTop w:val="0"/>
      <w:marBottom w:val="0"/>
      <w:divBdr>
        <w:top w:val="none" w:sz="0" w:space="0" w:color="auto"/>
        <w:left w:val="none" w:sz="0" w:space="0" w:color="auto"/>
        <w:bottom w:val="none" w:sz="0" w:space="0" w:color="auto"/>
        <w:right w:val="none" w:sz="0" w:space="0" w:color="auto"/>
      </w:divBdr>
    </w:div>
    <w:div w:id="290478138">
      <w:bodyDiv w:val="1"/>
      <w:marLeft w:val="0"/>
      <w:marRight w:val="0"/>
      <w:marTop w:val="0"/>
      <w:marBottom w:val="0"/>
      <w:divBdr>
        <w:top w:val="none" w:sz="0" w:space="0" w:color="auto"/>
        <w:left w:val="none" w:sz="0" w:space="0" w:color="auto"/>
        <w:bottom w:val="none" w:sz="0" w:space="0" w:color="auto"/>
        <w:right w:val="none" w:sz="0" w:space="0" w:color="auto"/>
      </w:divBdr>
    </w:div>
    <w:div w:id="395708700">
      <w:bodyDiv w:val="1"/>
      <w:marLeft w:val="0"/>
      <w:marRight w:val="0"/>
      <w:marTop w:val="0"/>
      <w:marBottom w:val="0"/>
      <w:divBdr>
        <w:top w:val="none" w:sz="0" w:space="0" w:color="auto"/>
        <w:left w:val="none" w:sz="0" w:space="0" w:color="auto"/>
        <w:bottom w:val="none" w:sz="0" w:space="0" w:color="auto"/>
        <w:right w:val="none" w:sz="0" w:space="0" w:color="auto"/>
      </w:divBdr>
    </w:div>
    <w:div w:id="717818542">
      <w:bodyDiv w:val="1"/>
      <w:marLeft w:val="0"/>
      <w:marRight w:val="0"/>
      <w:marTop w:val="0"/>
      <w:marBottom w:val="0"/>
      <w:divBdr>
        <w:top w:val="none" w:sz="0" w:space="0" w:color="auto"/>
        <w:left w:val="none" w:sz="0" w:space="0" w:color="auto"/>
        <w:bottom w:val="none" w:sz="0" w:space="0" w:color="auto"/>
        <w:right w:val="none" w:sz="0" w:space="0" w:color="auto"/>
      </w:divBdr>
    </w:div>
    <w:div w:id="1055279279">
      <w:bodyDiv w:val="1"/>
      <w:marLeft w:val="0"/>
      <w:marRight w:val="0"/>
      <w:marTop w:val="0"/>
      <w:marBottom w:val="0"/>
      <w:divBdr>
        <w:top w:val="none" w:sz="0" w:space="0" w:color="auto"/>
        <w:left w:val="none" w:sz="0" w:space="0" w:color="auto"/>
        <w:bottom w:val="none" w:sz="0" w:space="0" w:color="auto"/>
        <w:right w:val="none" w:sz="0" w:space="0" w:color="auto"/>
      </w:divBdr>
    </w:div>
    <w:div w:id="1146704999">
      <w:bodyDiv w:val="1"/>
      <w:marLeft w:val="0"/>
      <w:marRight w:val="0"/>
      <w:marTop w:val="0"/>
      <w:marBottom w:val="0"/>
      <w:divBdr>
        <w:top w:val="none" w:sz="0" w:space="0" w:color="auto"/>
        <w:left w:val="none" w:sz="0" w:space="0" w:color="auto"/>
        <w:bottom w:val="none" w:sz="0" w:space="0" w:color="auto"/>
        <w:right w:val="none" w:sz="0" w:space="0" w:color="auto"/>
      </w:divBdr>
    </w:div>
    <w:div w:id="1263876306">
      <w:bodyDiv w:val="1"/>
      <w:marLeft w:val="0"/>
      <w:marRight w:val="0"/>
      <w:marTop w:val="0"/>
      <w:marBottom w:val="0"/>
      <w:divBdr>
        <w:top w:val="none" w:sz="0" w:space="0" w:color="auto"/>
        <w:left w:val="none" w:sz="0" w:space="0" w:color="auto"/>
        <w:bottom w:val="none" w:sz="0" w:space="0" w:color="auto"/>
        <w:right w:val="none" w:sz="0" w:space="0" w:color="auto"/>
      </w:divBdr>
    </w:div>
    <w:div w:id="1280988616">
      <w:bodyDiv w:val="1"/>
      <w:marLeft w:val="0"/>
      <w:marRight w:val="0"/>
      <w:marTop w:val="0"/>
      <w:marBottom w:val="0"/>
      <w:divBdr>
        <w:top w:val="none" w:sz="0" w:space="0" w:color="auto"/>
        <w:left w:val="none" w:sz="0" w:space="0" w:color="auto"/>
        <w:bottom w:val="none" w:sz="0" w:space="0" w:color="auto"/>
        <w:right w:val="none" w:sz="0" w:space="0" w:color="auto"/>
      </w:divBdr>
    </w:div>
    <w:div w:id="1745034063">
      <w:bodyDiv w:val="1"/>
      <w:marLeft w:val="0"/>
      <w:marRight w:val="0"/>
      <w:marTop w:val="0"/>
      <w:marBottom w:val="0"/>
      <w:divBdr>
        <w:top w:val="none" w:sz="0" w:space="0" w:color="auto"/>
        <w:left w:val="none" w:sz="0" w:space="0" w:color="auto"/>
        <w:bottom w:val="none" w:sz="0" w:space="0" w:color="auto"/>
        <w:right w:val="none" w:sz="0" w:space="0" w:color="auto"/>
      </w:divBdr>
    </w:div>
    <w:div w:id="2092509723">
      <w:bodyDiv w:val="1"/>
      <w:marLeft w:val="0"/>
      <w:marRight w:val="0"/>
      <w:marTop w:val="0"/>
      <w:marBottom w:val="0"/>
      <w:divBdr>
        <w:top w:val="none" w:sz="0" w:space="0" w:color="auto"/>
        <w:left w:val="none" w:sz="0" w:space="0" w:color="auto"/>
        <w:bottom w:val="none" w:sz="0" w:space="0" w:color="auto"/>
        <w:right w:val="none" w:sz="0" w:space="0" w:color="auto"/>
      </w:divBdr>
    </w:div>
    <w:div w:id="21433835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1" Type="http://schemas.openxmlformats.org/officeDocument/2006/relationships/endnotes" Target="endnotes.xml"/><Relationship Id="rId6"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ILMBoschDocument" ma:contentTypeID="0x0101009C48B904E751BD48B6417723F37E31EC01007116DAA931A6914CAC3AFCD001D19E35" ma:contentTypeVersion="42" ma:contentTypeDescription="Bosch Document Content Type for ILM" ma:contentTypeScope="" ma:versionID="c8c63ab24c18139e15da5048a3eb43fd">
  <xsd:schema xmlns:xsd="http://www.w3.org/2001/XMLSchema" xmlns:xs="http://www.w3.org/2001/XMLSchema" xmlns:p="http://schemas.microsoft.com/office/2006/metadata/properties" xmlns:ns2="ebe65f1e-9365-4d2f-b00d-a9cdffe65300" xmlns:ns3="bca0bc44-19d1-4824-98a4-321de56310bf" xmlns:ns4="http://schemas.microsoft.com/sharepoint/v4" targetNamespace="http://schemas.microsoft.com/office/2006/metadata/properties" ma:root="true" ma:fieldsID="34ba5f23ec08d9fc5073d0cebfc7d38e" ns2:_="" ns3:_="" ns4:_="">
    <xsd:import namespace="ebe65f1e-9365-4d2f-b00d-a9cdffe65300"/>
    <xsd:import namespace="bca0bc44-19d1-4824-98a4-321de56310bf"/>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la11a7f143764f22b8a204b025453c4e" minOccurs="0"/>
                <xsd:element ref="ns2:TaxCatchAll" minOccurs="0"/>
                <xsd:element ref="ns2:TaxCatchAllLabel" minOccurs="0"/>
                <xsd:element ref="ns2:CSC"/>
                <xsd:element ref="ns2:ASC"/>
                <xsd:element ref="ns2:ISC"/>
                <xsd:element ref="ns2:ArchivingPeriod"/>
                <xsd:element ref="ns2:Safeguarding"/>
                <xsd:element ref="ns2:Historicalrelevance"/>
                <xsd:element ref="ns3:OriginalSubject" minOccurs="0"/>
                <xsd:element ref="ns3:From1" minOccurs="0"/>
                <xsd:element ref="ns3:Cc" minOccurs="0"/>
                <xsd:element ref="ns3:Bcc" minOccurs="0"/>
                <xsd:element ref="ns3:Conversation-Topic" minOccurs="0"/>
                <xsd:element ref="ns3:Date1" minOccurs="0"/>
                <xsd:element ref="ns3:Reply-To" minOccurs="0"/>
                <xsd:element ref="ns3:To" minOccurs="0"/>
                <xsd:element ref="ns3:Received" minOccurs="0"/>
                <xsd:element ref="ns3:Attachment" minOccurs="0"/>
                <xsd:element ref="ns3:Sensitivity" minOccurs="0"/>
                <xsd:element ref="ns3:Importance" minOccurs="0"/>
                <xsd:element ref="ns3:In-Reply-To" minOccurs="0"/>
                <xsd:element ref="ns3:References" minOccurs="0"/>
                <xsd:element ref="ns3:Conversation-Index" minOccurs="0"/>
                <xsd:element ref="ns3:MailPreviewData" minOccurs="0"/>
                <xsd:element ref="ns3:MessageClass" minOccurs="0"/>
                <xsd:element ref="ns3:Message-ID" minOccurs="0"/>
                <xsd:element ref="ns2:IlmBasedOn" minOccurs="0"/>
                <xsd:element ref="ns2:LockedStatus" minOccurs="0"/>
                <xsd:element ref="ns2:LockedBy" minOccurs="0"/>
                <xsd:element ref="ns2:ILMItemType" minOccurs="0"/>
                <xsd:element ref="ns2:ILMCreationRevision" minOccurs="0"/>
                <xsd:element ref="ns2:Revisions" minOccurs="0"/>
                <xsd:element ref="ns2:SharedWithUsers" minOccurs="0"/>
                <xsd:element ref="ns2:SharedWithDetail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e65f1e-9365-4d2f-b00d-a9cdffe6530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la11a7f143764f22b8a204b025453c4e" ma:index="11" nillable="true" ma:taxonomy="true" ma:internalName="la11a7f143764f22b8a204b025453c4e" ma:taxonomyFieldName="DMSKeywords" ma:displayName="Keywords" ma:fieldId="{5a11a7f1-4376-4f22-b8a2-04b025453c4e}" ma:sspId="b81b984e-7d9a-4f77-a40b-67f8485df2c3" ma:termSetId="a2ba2b38-6f76-46e7-b497-b3339bbc2150" ma:anchorId="00000000-0000-0000-0000-000000000000" ma:open="true" ma:isKeyword="false">
      <xsd:complexType>
        <xsd:sequence>
          <xsd:element ref="pc:Terms" minOccurs="0" maxOccurs="1"/>
        </xsd:sequence>
      </xsd:complexType>
    </xsd:element>
    <xsd:element name="TaxCatchAll" ma:index="12" nillable="true" ma:displayName="Taxonomy Catch All Column" ma:hidden="true" ma:list="{5df9494f-adcb-41af-8e5c-5e94323867e1}" ma:internalName="TaxCatchAll" ma:showField="CatchAllData" ma:web="ebe65f1e-9365-4d2f-b00d-a9cdffe6530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5df9494f-adcb-41af-8e5c-5e94323867e1}" ma:internalName="TaxCatchAllLabel" ma:readOnly="true" ma:showField="CatchAllDataLabel" ma:web="ebe65f1e-9365-4d2f-b00d-a9cdffe65300">
      <xsd:complexType>
        <xsd:complexContent>
          <xsd:extension base="dms:MultiChoiceLookup">
            <xsd:sequence>
              <xsd:element name="Value" type="dms:Lookup" maxOccurs="unbounded" minOccurs="0" nillable="true"/>
            </xsd:sequence>
          </xsd:extension>
        </xsd:complexContent>
      </xsd:complexType>
    </xsd:element>
    <xsd:element name="CSC" ma:index="15" ma:displayName="C-SC" ma:default="1" ma:description="Security Class for Confidentiality." ma:format="Dropdown" ma:indexed="true" ma:internalName="CSC" ma:readOnly="false">
      <xsd:simpleType>
        <xsd:restriction base="dms:Choice">
          <xsd:enumeration value="0"/>
          <xsd:enumeration value="1"/>
          <xsd:enumeration value="2"/>
          <xsd:enumeration value="3"/>
        </xsd:restriction>
      </xsd:simpleType>
    </xsd:element>
    <xsd:element name="ASC" ma:index="16" ma:displayName="A-SC" ma:default="1" ma:description="Security Class for Availability" ma:format="Dropdown" ma:indexed="true" ma:internalName="ASC" ma:readOnly="false">
      <xsd:simpleType>
        <xsd:restriction base="dms:Choice">
          <xsd:enumeration value="0"/>
          <xsd:enumeration value="1"/>
          <xsd:enumeration value="2"/>
          <xsd:enumeration value="3"/>
        </xsd:restriction>
      </xsd:simpleType>
    </xsd:element>
    <xsd:element name="ISC" ma:index="17" ma:displayName="I-SC" ma:default="1" ma:description="Security Class for Integrity" ma:format="Dropdown" ma:internalName="ISC" ma:readOnly="false">
      <xsd:simpleType>
        <xsd:restriction base="dms:Choice">
          <xsd:enumeration value="0"/>
          <xsd:enumeration value="1"/>
          <xsd:enumeration value="2"/>
          <xsd:enumeration value="3"/>
        </xsd:restriction>
      </xsd:simpleType>
    </xsd:element>
    <xsd:element name="ArchivingPeriod" ma:index="18" ma:displayName="Archiving Period (in years)" ma:default="35" ma:description="File will be deleted from the archive after end of the archiving" ma:format="Dropdown" ma:indexed="true" ma:internalName="ArchivingPeriod" ma:readOnly="false">
      <xsd:simpleType>
        <xsd:union memberTypes="dms:Text">
          <xsd:simpleType>
            <xsd:restriction base="dms:Choice">
              <xsd:enumeration value="1"/>
              <xsd:enumeration value="3"/>
              <xsd:enumeration value="6"/>
              <xsd:enumeration value="10"/>
              <xsd:enumeration value="15"/>
              <xsd:enumeration value="35"/>
              <xsd:enumeration value="Delete when archiving"/>
              <xsd:enumeration value="infinite"/>
            </xsd:restriction>
          </xsd:simpleType>
        </xsd:union>
      </xsd:simpleType>
    </xsd:element>
    <xsd:element name="Safeguarding" ma:index="19" ma:displayName="Safeguarding" ma:default="No" ma:description="Special safeguarding requirements" ma:format="Dropdown" ma:internalName="Safeguarding" ma:readOnly="false">
      <xsd:simpleType>
        <xsd:restriction base="dms:Choice">
          <xsd:enumeration value="Yes"/>
          <xsd:enumeration value="No"/>
        </xsd:restriction>
      </xsd:simpleType>
    </xsd:element>
    <xsd:element name="Historicalrelevance" ma:index="20" ma:displayName="Historical relevance" ma:default="No" ma:description="Handover to C/CCH" ma:format="Dropdown" ma:internalName="Historicalrelevance" ma:readOnly="false">
      <xsd:simpleType>
        <xsd:restriction base="dms:Choice">
          <xsd:enumeration value="Yes"/>
          <xsd:enumeration value="No"/>
        </xsd:restriction>
      </xsd:simpleType>
    </xsd:element>
    <xsd:element name="IlmBasedOn" ma:index="39" nillable="true" ma:displayName="Based on" ma:internalName="IlmBasedOn" ma:readOnly="true">
      <xsd:simpleType>
        <xsd:restriction base="dms:Text"/>
      </xsd:simpleType>
    </xsd:element>
    <xsd:element name="LockedStatus" ma:index="40" nillable="true" ma:displayName="Locked Status" ma:default="Unlocked" ma:internalName="LockedStatus" ma:readOnly="true">
      <xsd:simpleType>
        <xsd:restriction base="dms:Text"/>
      </xsd:simpleType>
    </xsd:element>
    <xsd:element name="LockedBy" ma:index="41" nillable="true" ma:displayName="Locked By" ma:internalName="Locked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LMItemType" ma:index="42" nillable="true" ma:displayName="ILMItemType" ma:default="ConceptualItem" ma:indexed="true" ma:internalName="ILMItemType" ma:readOnly="true">
      <xsd:simpleType>
        <xsd:restriction base="dms:Text"/>
      </xsd:simpleType>
    </xsd:element>
    <xsd:element name="ILMCreationRevision" ma:index="43" nillable="true" ma:displayName="Creating Revision" ma:internalName="ILMCreationRevision" ma:readOnly="true">
      <xsd:simpleType>
        <xsd:restriction base="dms:Boolean"/>
      </xsd:simpleType>
    </xsd:element>
    <xsd:element name="Revisions" ma:index="44" nillable="true" ma:displayName="Revision set" ma:internalName="Revisions"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4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a0bc44-19d1-4824-98a4-321de56310bf" elementFormDefault="qualified">
    <xsd:import namespace="http://schemas.microsoft.com/office/2006/documentManagement/types"/>
    <xsd:import namespace="http://schemas.microsoft.com/office/infopath/2007/PartnerControls"/>
    <xsd:element name="OriginalSubject" ma:index="21" nillable="true" ma:displayName="OriginalSubject" ma:internalName="OriginalSubject">
      <xsd:simpleType>
        <xsd:restriction base="dms:Text">
          <xsd:maxLength value="255"/>
        </xsd:restriction>
      </xsd:simpleType>
    </xsd:element>
    <xsd:element name="From1" ma:index="22" nillable="true" ma:displayName="From" ma:internalName="From1">
      <xsd:simpleType>
        <xsd:restriction base="dms:Text">
          <xsd:maxLength value="255"/>
        </xsd:restriction>
      </xsd:simpleType>
    </xsd:element>
    <xsd:element name="Cc" ma:index="23" nillable="true" ma:displayName="Cc" ma:internalName="Cc">
      <xsd:simpleType>
        <xsd:restriction base="dms:Note">
          <xsd:maxLength value="255"/>
        </xsd:restriction>
      </xsd:simpleType>
    </xsd:element>
    <xsd:element name="Bcc" ma:index="24" nillable="true" ma:displayName="Bcc" ma:internalName="Bcc">
      <xsd:simpleType>
        <xsd:restriction base="dms:Note">
          <xsd:maxLength value="255"/>
        </xsd:restriction>
      </xsd:simpleType>
    </xsd:element>
    <xsd:element name="Conversation-Topic" ma:index="25" nillable="true" ma:displayName="Conversation-Topic" ma:internalName="Conversation_x002d_Topic">
      <xsd:simpleType>
        <xsd:restriction base="dms:Text">
          <xsd:maxLength value="255"/>
        </xsd:restriction>
      </xsd:simpleType>
    </xsd:element>
    <xsd:element name="Date1" ma:index="26" nillable="true" ma:displayName="Date" ma:format="DateOnly" ma:internalName="Date1">
      <xsd:simpleType>
        <xsd:restriction base="dms:DateTime"/>
      </xsd:simpleType>
    </xsd:element>
    <xsd:element name="Reply-To" ma:index="27" nillable="true" ma:displayName="Reply-To" ma:internalName="Reply_x002d_To">
      <xsd:simpleType>
        <xsd:restriction base="dms:Text">
          <xsd:maxLength value="255"/>
        </xsd:restriction>
      </xsd:simpleType>
    </xsd:element>
    <xsd:element name="To" ma:index="28" nillable="true" ma:displayName="To" ma:internalName="To">
      <xsd:simpleType>
        <xsd:restriction base="dms:Note">
          <xsd:maxLength value="255"/>
        </xsd:restriction>
      </xsd:simpleType>
    </xsd:element>
    <xsd:element name="Received" ma:index="29" nillable="true" ma:displayName="Received" ma:internalName="Received">
      <xsd:simpleType>
        <xsd:restriction base="dms:Text">
          <xsd:maxLength value="255"/>
        </xsd:restriction>
      </xsd:simpleType>
    </xsd:element>
    <xsd:element name="Attachment" ma:index="30" nillable="true" ma:displayName="Attachment" ma:default="1" ma:internalName="Attachment">
      <xsd:simpleType>
        <xsd:restriction base="dms:Boolean"/>
      </xsd:simpleType>
    </xsd:element>
    <xsd:element name="Sensitivity" ma:index="31" nillable="true" ma:displayName="Sensitivity" ma:internalName="Sensitivity">
      <xsd:simpleType>
        <xsd:restriction base="dms:Text">
          <xsd:maxLength value="255"/>
        </xsd:restriction>
      </xsd:simpleType>
    </xsd:element>
    <xsd:element name="Importance" ma:index="32" nillable="true" ma:displayName="Importance" ma:internalName="Importance">
      <xsd:simpleType>
        <xsd:restriction base="dms:Text">
          <xsd:maxLength value="255"/>
        </xsd:restriction>
      </xsd:simpleType>
    </xsd:element>
    <xsd:element name="In-Reply-To" ma:index="33" nillable="true" ma:displayName="In-Reply-To" ma:internalName="In_x002d_Reply_x002d_To">
      <xsd:simpleType>
        <xsd:restriction base="dms:Text">
          <xsd:maxLength value="255"/>
        </xsd:restriction>
      </xsd:simpleType>
    </xsd:element>
    <xsd:element name="References" ma:index="34" nillable="true" ma:displayName="References" ma:internalName="References">
      <xsd:simpleType>
        <xsd:restriction base="dms:Text">
          <xsd:maxLength value="255"/>
        </xsd:restriction>
      </xsd:simpleType>
    </xsd:element>
    <xsd:element name="Conversation-Index" ma:index="35" nillable="true" ma:displayName="Conversation-Index" ma:internalName="Conversation_x002d_Index" ma:readOnly="false">
      <xsd:simpleType>
        <xsd:restriction base="dms:Text">
          <xsd:maxLength value="255"/>
        </xsd:restriction>
      </xsd:simpleType>
    </xsd:element>
    <xsd:element name="MailPreviewData" ma:index="36" nillable="true" ma:displayName="MailPreviewData" ma:internalName="MailPreviewData" ma:readOnly="false">
      <xsd:simpleType>
        <xsd:restriction base="dms:Note"/>
      </xsd:simpleType>
    </xsd:element>
    <xsd:element name="MessageClass" ma:index="37" nillable="true" ma:displayName="MessageClass" ma:internalName="MessageClass" ma:readOnly="false">
      <xsd:simpleType>
        <xsd:restriction base="dms:Text">
          <xsd:maxLength value="255"/>
        </xsd:restriction>
      </xsd:simpleType>
    </xsd:element>
    <xsd:element name="Message-ID" ma:index="38" nillable="true" ma:displayName="Message-ID" ma:internalName="Message_x002d_ID"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437724BD667844EAEF219B639ECC495" ma:contentTypeVersion="12" ma:contentTypeDescription="Create a new document." ma:contentTypeScope="" ma:versionID="855e72c7ddc61bc16618933fe0fa034b">
  <xsd:schema xmlns:xsd="http://www.w3.org/2001/XMLSchema" xmlns:xs="http://www.w3.org/2001/XMLSchema" xmlns:p="http://schemas.microsoft.com/office/2006/metadata/properties" xmlns:ns2="d6f72a90-0170-48ac-b97c-0dda9a775326" xmlns:ns3="a7d668a8-48e2-4342-93c5-e9ed635cbb82" targetNamespace="http://schemas.microsoft.com/office/2006/metadata/properties" ma:root="true" ma:fieldsID="eb25477e7521be8d7d097cd9cd87b415" ns2:_="" ns3:_="">
    <xsd:import namespace="d6f72a90-0170-48ac-b97c-0dda9a775326"/>
    <xsd:import namespace="a7d668a8-48e2-4342-93c5-e9ed635cbb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f72a90-0170-48ac-b97c-0dda9a7753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e993f94-6c0e-4a87-8957-b0e4ba0de1a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668a8-48e2-4342-93c5-e9ed635cbb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182ff9d-ff66-4d79-b1d3-955ca66b631e}" ma:internalName="TaxCatchAll" ma:showField="CatchAllData" ma:web="a7d668a8-48e2-4342-93c5-e9ed635cbb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7d668a8-48e2-4342-93c5-e9ed635cbb82" xsi:nil="true"/>
    <lcf76f155ced4ddcb4097134ff3c332f xmlns="d6f72a90-0170-48ac-b97c-0dda9a775326">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38BB16-212A-41AC-A7A6-89A70A58D7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e65f1e-9365-4d2f-b00d-a9cdffe65300"/>
    <ds:schemaRef ds:uri="bca0bc44-19d1-4824-98a4-321de56310bf"/>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C4985-A0BC-4CD3-890A-D8E51109E16C}"/>
</file>

<file path=customXml/itemProps3.xml><?xml version="1.0" encoding="utf-8"?>
<ds:datastoreItem xmlns:ds="http://schemas.openxmlformats.org/officeDocument/2006/customXml" ds:itemID="{FE490EDE-27AD-4504-84F8-17A1D8CF3E7C}">
  <ds:schemaRefs>
    <ds:schemaRef ds:uri="http://schemas.microsoft.com/sharepoint/v3/contenttype/forms"/>
  </ds:schemaRefs>
</ds:datastoreItem>
</file>

<file path=customXml/itemProps4.xml><?xml version="1.0" encoding="utf-8"?>
<ds:datastoreItem xmlns:ds="http://schemas.openxmlformats.org/officeDocument/2006/customXml" ds:itemID="{307F6FF8-007D-4242-85F9-BF6DC0DCF19C}">
  <ds:schemaRefs>
    <ds:schemaRef ds:uri="http://schemas.microsoft.com/office/2006/metadata/properties"/>
    <ds:schemaRef ds:uri="http://schemas.microsoft.com/office/infopath/2007/PartnerControls"/>
    <ds:schemaRef ds:uri="ebe65f1e-9365-4d2f-b00d-a9cdffe65300"/>
    <ds:schemaRef ds:uri="bca0bc44-19d1-4824-98a4-321de56310bf"/>
    <ds:schemaRef ds:uri="http://schemas.microsoft.com/sharepoint/v4"/>
  </ds:schemaRefs>
</ds:datastoreItem>
</file>

<file path=customXml/itemProps5.xml><?xml version="1.0" encoding="utf-8"?>
<ds:datastoreItem xmlns:ds="http://schemas.openxmlformats.org/officeDocument/2006/customXml" ds:itemID="{56D0DE1F-C482-4692-8484-A6FCC2F98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284</Words>
  <Characters>1621</Characters>
  <Application>Microsoft Office Word</Application>
  <DocSecurity>0</DocSecurity>
  <PresentationFormat/>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Zentralanweisung</vt:lpstr>
      <vt:lpstr>Zentralanweisung</vt:lpstr>
    </vt:vector>
  </TitlesOfParts>
  <Company>Bosch Group</Company>
  <LinksUpToDate>false</LinksUpToDate>
  <CharactersWithSpaces>1902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Zentralanweisung</dc:title>
  <dc:creator>wla2fe</dc:creator>
  <cp:lastModifiedBy>Russell Haley (M/PPE-HP-US)</cp:lastModifiedBy>
  <cp:revision>2</cp:revision>
  <cp:lastPrinted>2017-11-02T10:32:00Z</cp:lastPrinted>
  <dcterms:created xsi:type="dcterms:W3CDTF">2026-06-24T19:53:00Z</dcterms:created>
  <dcterms:modified xsi:type="dcterms:W3CDTF">2026-06-24T19:53:00Z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0x0101009437724BD667844EAEF219B639ECC495</vt:lpwstr>
  </property>
  <property fmtid="{D5CDD505-2E9C-101B-9397-08002B2CF9AE}" pid="3" name="DMSKeywords">
    <vt:lpwstr/>
  </property>
  <property fmtid="{D5CDD505-2E9C-101B-9397-08002B2CF9AE}" pid="4" name="_dlc_DocIdItemGuid">
    <vt:lpwstr>01ca8e82-f3e4-437a-b6aa-9a615a14322b</vt:lpwstr>
  </property>
  <property fmtid="{D5CDD505-2E9C-101B-9397-08002B2CF9AE}" pid="5" name="LikedBy">
    <vt:lpwstr/>
  </property>
  <property fmtid="{D5CDD505-2E9C-101B-9397-08002B2CF9AE}" pid="6" name="ecm_ItemDeleteBlockHolders">
    <vt:lpwstr/>
  </property>
  <property fmtid="{D5CDD505-2E9C-101B-9397-08002B2CF9AE}" pid="7" name="_vti_ItemHoldRecordStatus">
    <vt:lpwstr/>
  </property>
  <property fmtid="{D5CDD505-2E9C-101B-9397-08002B2CF9AE}" pid="8" name="_vti_ItemDeclaredRecord">
    <vt:lpwstr/>
  </property>
  <property fmtid="{D5CDD505-2E9C-101B-9397-08002B2CF9AE}" pid="9" name="IconOverlay">
    <vt:lpwstr/>
  </property>
  <property fmtid="{D5CDD505-2E9C-101B-9397-08002B2CF9AE}" pid="10" name="ecm_RecordRestrictions">
    <vt:lpwstr/>
  </property>
  <property fmtid="{D5CDD505-2E9C-101B-9397-08002B2CF9AE}" pid="11" name="ecm_ItemLockHolders">
    <vt:lpwstr/>
  </property>
</Properties>
</file>